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9EEF8" w14:textId="77777777" w:rsidR="006D263F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Σύντομο Βιογραφικό</w:t>
      </w:r>
    </w:p>
    <w:p w14:paraId="1A815B84" w14:textId="77777777" w:rsidR="006D263F" w:rsidRDefault="00000000">
      <w:pPr>
        <w:pStyle w:val="Default"/>
        <w:jc w:val="center"/>
        <w:rPr>
          <w:rFonts w:cs="Calibri"/>
          <w:b/>
          <w:bCs/>
        </w:rPr>
      </w:pPr>
      <w:r>
        <w:rPr>
          <w:b/>
        </w:rPr>
        <w:t>Δρ. Ευάγγελος Βαρούχας</w:t>
      </w:r>
    </w:p>
    <w:p w14:paraId="6FA08C00" w14:textId="77777777" w:rsidR="006D263F" w:rsidRDefault="006D263F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8642" w:type="dxa"/>
        <w:tblLayout w:type="fixed"/>
        <w:tblLook w:val="0000" w:firstRow="0" w:lastRow="0" w:firstColumn="0" w:lastColumn="0" w:noHBand="0" w:noVBand="0"/>
      </w:tblPr>
      <w:tblGrid>
        <w:gridCol w:w="2235"/>
        <w:gridCol w:w="6407"/>
      </w:tblGrid>
      <w:tr w:rsidR="006D263F" w14:paraId="3AC3A954" w14:textId="77777777">
        <w:trPr>
          <w:trHeight w:hRule="exact" w:val="1188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CCEA" w14:textId="1133DFD2" w:rsidR="006D263F" w:rsidRDefault="00000000">
            <w:pPr>
              <w:spacing w:before="120" w:after="0"/>
              <w:jc w:val="center"/>
            </w:pPr>
            <w:r w:rsidRPr="00723452">
              <w:rPr>
                <w:noProof/>
              </w:rPr>
              <w:pict w14:anchorId="3B0C3C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02.6pt;height:89.4pt;visibility:visible;mso-wrap-style:square">
                  <v:imagedata r:id="rId4" o:title=""/>
                </v:shape>
              </w:pict>
            </w:r>
          </w:p>
          <w:p w14:paraId="7AED2304" w14:textId="77777777" w:rsidR="006D263F" w:rsidRDefault="006D263F">
            <w:pPr>
              <w:spacing w:after="0" w:line="240" w:lineRule="auto"/>
            </w:pPr>
          </w:p>
        </w:tc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71D3" w14:textId="77777777" w:rsidR="00017522" w:rsidRDefault="00017522">
            <w:pPr>
              <w:pStyle w:val="Default"/>
              <w:jc w:val="both"/>
            </w:pPr>
          </w:p>
          <w:p w14:paraId="766553F3" w14:textId="3C15E441" w:rsidR="006D263F" w:rsidRDefault="00000000">
            <w:pPr>
              <w:pStyle w:val="Default"/>
              <w:jc w:val="both"/>
            </w:pPr>
            <w:r>
              <w:t xml:space="preserve">Ο </w:t>
            </w:r>
            <w:r>
              <w:rPr>
                <w:b/>
              </w:rPr>
              <w:t>Δρ. Ευάγγελος Βαρούχας</w:t>
            </w:r>
            <w:r>
              <w:t xml:space="preserve"> είναι </w:t>
            </w:r>
            <w:r>
              <w:rPr>
                <w:b/>
              </w:rPr>
              <w:t>Εντεταλμένος Διδάσκων στο Τμήμα Διοίκησης Επιχειρήσεων και Τουρισμού του Ελληνικού Μεσογειακού Πανεπιστημίου</w:t>
            </w:r>
            <w:r>
              <w:t>.</w:t>
            </w:r>
          </w:p>
          <w:p w14:paraId="5BDCB7A8" w14:textId="77777777" w:rsidR="00017522" w:rsidRDefault="00017522">
            <w:pPr>
              <w:pStyle w:val="Default"/>
              <w:jc w:val="both"/>
            </w:pPr>
          </w:p>
          <w:p w14:paraId="28528917" w14:textId="77777777" w:rsidR="006D263F" w:rsidRPr="00017522" w:rsidRDefault="00000000">
            <w:pPr>
              <w:pStyle w:val="Default"/>
              <w:jc w:val="both"/>
            </w:pPr>
            <w:r w:rsidRPr="00017522">
              <w:t>Είναι κάτοχος Διδακτορικού Διπλώματος (PhD) στην Εταιρική Διακυβέρνηση (ΕΛΜΕΠΑ), Μεταπτυχιακού Διπλώματος Ειδίκευσης (MSc) στα Εφαρμοσμένα Οικονομικά και Χρηματοοικονομικά (ΟΠΑ), καθώς και Πτυχίου (BSc) Οικονομικής Επιστήμης (ΟΠΑ).</w:t>
            </w:r>
          </w:p>
          <w:p w14:paraId="0161FBEB" w14:textId="77777777" w:rsidR="006D263F" w:rsidRDefault="00000000">
            <w:pPr>
              <w:pStyle w:val="Default"/>
              <w:jc w:val="both"/>
            </w:pPr>
            <w:r w:rsidRPr="00017522">
              <w:t>Τα ερευνητικά του ενδιαφέροντα εστιάζουν κυρίως στην Εταιρική Διακυβέρνηση, την Εταιρική Χρηματοοικονομική, την Τραπεζική και Χρηματοοικονομική, τα Εφαρμοσμένα Οικονομικά, την Εφαρμοσμένη Οικονομετρία και την Επιχειρηματική Ηθική.</w:t>
            </w:r>
          </w:p>
          <w:p w14:paraId="16970E8D" w14:textId="77777777" w:rsidR="00017522" w:rsidRPr="00017522" w:rsidRDefault="00017522">
            <w:pPr>
              <w:pStyle w:val="Default"/>
              <w:jc w:val="both"/>
            </w:pPr>
          </w:p>
          <w:p w14:paraId="270A2191" w14:textId="77777777" w:rsidR="006D263F" w:rsidRPr="00017522" w:rsidRDefault="00000000">
            <w:pPr>
              <w:pStyle w:val="Default"/>
              <w:jc w:val="both"/>
              <w:rPr>
                <w:lang w:val="en-US"/>
              </w:rPr>
            </w:pPr>
            <w:r>
              <w:t>Οι</w:t>
            </w:r>
            <w:r w:rsidRPr="00017522">
              <w:rPr>
                <w:lang w:val="en-US"/>
              </w:rPr>
              <w:t xml:space="preserve"> </w:t>
            </w:r>
            <w:r>
              <w:t>δημοσιεύσεις</w:t>
            </w:r>
            <w:r w:rsidRPr="00017522">
              <w:rPr>
                <w:lang w:val="en-US"/>
              </w:rPr>
              <w:t xml:space="preserve"> </w:t>
            </w:r>
            <w:r>
              <w:t>του</w:t>
            </w:r>
            <w:r w:rsidRPr="00017522">
              <w:rPr>
                <w:lang w:val="en-US"/>
              </w:rPr>
              <w:t xml:space="preserve"> </w:t>
            </w:r>
            <w:r>
              <w:t>εμφανίζονται</w:t>
            </w:r>
            <w:r w:rsidRPr="00017522">
              <w:rPr>
                <w:lang w:val="en-US"/>
              </w:rPr>
              <w:t xml:space="preserve"> </w:t>
            </w:r>
            <w:r>
              <w:t>σε</w:t>
            </w:r>
            <w:r w:rsidRPr="00017522">
              <w:rPr>
                <w:lang w:val="en-US"/>
              </w:rPr>
              <w:t xml:space="preserve"> </w:t>
            </w:r>
            <w:r>
              <w:t>επιστημονικά</w:t>
            </w:r>
            <w:r w:rsidRPr="00017522">
              <w:rPr>
                <w:lang w:val="en-US"/>
              </w:rPr>
              <w:t xml:space="preserve"> </w:t>
            </w:r>
            <w:r>
              <w:t>περιοδικά</w:t>
            </w:r>
            <w:r w:rsidRPr="00017522">
              <w:rPr>
                <w:lang w:val="en-US"/>
              </w:rPr>
              <w:t xml:space="preserve">, </w:t>
            </w:r>
            <w:r>
              <w:t>όπως</w:t>
            </w:r>
            <w:r w:rsidRPr="00017522">
              <w:rPr>
                <w:lang w:val="en-US"/>
              </w:rPr>
              <w:t xml:space="preserve">: </w:t>
            </w:r>
            <w:r w:rsidRPr="00017522">
              <w:rPr>
                <w:i/>
                <w:lang w:val="en-US"/>
              </w:rPr>
              <w:t>Applied Economics, Journal of Management Control, International Journal of Banking, Accounting and Finance, Journal of Risk and Financial Management, Risks, Review of Economic Analysis, Theoretical Economics Letters</w:t>
            </w:r>
            <w:r w:rsidRPr="00017522">
              <w:rPr>
                <w:lang w:val="en-US"/>
              </w:rPr>
              <w:t xml:space="preserve"> </w:t>
            </w:r>
            <w:r>
              <w:t>κ</w:t>
            </w:r>
            <w:r w:rsidRPr="00017522">
              <w:rPr>
                <w:lang w:val="en-US"/>
              </w:rPr>
              <w:t>.</w:t>
            </w:r>
            <w:r>
              <w:t>α</w:t>
            </w:r>
            <w:r w:rsidRPr="00017522">
              <w:rPr>
                <w:lang w:val="en-US"/>
              </w:rPr>
              <w:t>.</w:t>
            </w:r>
          </w:p>
          <w:p w14:paraId="4AB67E2F" w14:textId="77777777" w:rsidR="006D263F" w:rsidRDefault="00000000">
            <w:pPr>
              <w:pStyle w:val="Default"/>
              <w:jc w:val="both"/>
            </w:pPr>
            <w:r>
              <w:t xml:space="preserve">Επιπλέον, έχει παρουσιάσει πολυάριθμες επιστημονικές εργασίες σε διεθνή συνέδρια και ενεργεί τακτικά ως </w:t>
            </w:r>
            <w:r>
              <w:rPr>
                <w:b/>
              </w:rPr>
              <w:t>κριτής (reviewer) σε επιστημονικά περιοδικά υψηλού επιπέδου</w:t>
            </w:r>
            <w:r>
              <w:t>.</w:t>
            </w:r>
          </w:p>
          <w:p w14:paraId="3C5136C4" w14:textId="77777777" w:rsidR="00017522" w:rsidRDefault="00017522">
            <w:pPr>
              <w:pStyle w:val="Default"/>
              <w:jc w:val="both"/>
            </w:pPr>
          </w:p>
          <w:p w14:paraId="5613B37E" w14:textId="77777777" w:rsidR="006D263F" w:rsidRDefault="00000000">
            <w:pPr>
              <w:pStyle w:val="Default"/>
              <w:spacing w:before="160" w:after="40"/>
            </w:pPr>
            <w:r>
              <w:rPr>
                <w:b/>
                <w:sz w:val="21"/>
              </w:rPr>
              <w:t>Στοιχεία Επικοινωνίας και Χρήσιμοι Σύνδεσμοι</w:t>
            </w:r>
          </w:p>
          <w:p w14:paraId="4CD9C5D5" w14:textId="77777777" w:rsidR="006D263F" w:rsidRDefault="00000000">
            <w:pPr>
              <w:pStyle w:val="Default"/>
            </w:pPr>
            <w:r>
              <w:rPr>
                <w:b/>
                <w:sz w:val="20"/>
              </w:rPr>
              <w:t xml:space="preserve">E-mail  </w:t>
            </w:r>
            <w:r>
              <w:rPr>
                <w:sz w:val="20"/>
              </w:rPr>
              <w:t xml:space="preserve">i) </w:t>
            </w:r>
            <w:hyperlink r:id="rId5">
              <w:r>
                <w:rPr>
                  <w:sz w:val="20"/>
                  <w:szCs w:val="20"/>
                  <w:u w:val="single"/>
                </w:rPr>
                <w:t>varouchasv@hmu.gr</w:t>
              </w:r>
            </w:hyperlink>
            <w:r>
              <w:rPr>
                <w:sz w:val="20"/>
              </w:rPr>
              <w:t xml:space="preserve">  ii) </w:t>
            </w:r>
            <w:hyperlink r:id="rId6">
              <w:r>
                <w:rPr>
                  <w:sz w:val="20"/>
                  <w:szCs w:val="20"/>
                  <w:u w:val="single"/>
                </w:rPr>
                <w:t>vagelisvarou@gmail.com</w:t>
              </w:r>
            </w:hyperlink>
          </w:p>
          <w:p w14:paraId="59876D25" w14:textId="77777777" w:rsidR="006D263F" w:rsidRPr="00017522" w:rsidRDefault="00000000">
            <w:pPr>
              <w:pStyle w:val="Default"/>
              <w:rPr>
                <w:lang w:val="en-US"/>
              </w:rPr>
            </w:pPr>
            <w:r w:rsidRPr="00017522">
              <w:rPr>
                <w:b/>
                <w:sz w:val="20"/>
                <w:lang w:val="en-US"/>
              </w:rPr>
              <w:t>Google Scholar</w:t>
            </w:r>
            <w:r w:rsidRPr="00017522">
              <w:rPr>
                <w:sz w:val="20"/>
                <w:lang w:val="en-US"/>
              </w:rPr>
              <w:t xml:space="preserve">  </w:t>
            </w:r>
            <w:hyperlink r:id="rId7">
              <w:r w:rsidRPr="00017522">
                <w:rPr>
                  <w:sz w:val="20"/>
                  <w:szCs w:val="20"/>
                  <w:u w:val="single"/>
                  <w:lang w:val="en-US"/>
                </w:rPr>
                <w:t>scholar.google.com/citations?user=RpX097wAAAAJ&amp;hl=el</w:t>
              </w:r>
            </w:hyperlink>
          </w:p>
          <w:p w14:paraId="3B730C71" w14:textId="77777777" w:rsidR="006D263F" w:rsidRPr="00017522" w:rsidRDefault="00000000">
            <w:pPr>
              <w:pStyle w:val="Default"/>
              <w:rPr>
                <w:lang w:val="en-US"/>
              </w:rPr>
            </w:pPr>
            <w:r w:rsidRPr="00017522">
              <w:rPr>
                <w:b/>
                <w:sz w:val="20"/>
                <w:lang w:val="en-US"/>
              </w:rPr>
              <w:t>LinkedIn</w:t>
            </w:r>
            <w:r w:rsidRPr="00017522">
              <w:rPr>
                <w:sz w:val="20"/>
                <w:lang w:val="en-US"/>
              </w:rPr>
              <w:t xml:space="preserve">  </w:t>
            </w:r>
            <w:hyperlink r:id="rId8">
              <w:r w:rsidRPr="00017522">
                <w:rPr>
                  <w:sz w:val="20"/>
                  <w:szCs w:val="20"/>
                  <w:u w:val="single"/>
                  <w:lang w:val="en-US"/>
                </w:rPr>
                <w:t>linkedin.com/in/vagelis-varouchas-4096191b3</w:t>
              </w:r>
            </w:hyperlink>
          </w:p>
          <w:p w14:paraId="47B12963" w14:textId="77777777" w:rsidR="006D263F" w:rsidRPr="00017522" w:rsidRDefault="00000000">
            <w:pPr>
              <w:pStyle w:val="Default"/>
              <w:rPr>
                <w:lang w:val="en-US"/>
              </w:rPr>
            </w:pPr>
            <w:r w:rsidRPr="00017522">
              <w:rPr>
                <w:b/>
                <w:sz w:val="20"/>
                <w:lang w:val="en-US"/>
              </w:rPr>
              <w:t>ResearchGate</w:t>
            </w:r>
            <w:r w:rsidRPr="00017522">
              <w:rPr>
                <w:sz w:val="20"/>
                <w:lang w:val="en-US"/>
              </w:rPr>
              <w:t xml:space="preserve">  </w:t>
            </w:r>
            <w:hyperlink r:id="rId9">
              <w:r w:rsidRPr="00017522">
                <w:rPr>
                  <w:sz w:val="20"/>
                  <w:szCs w:val="20"/>
                  <w:u w:val="single"/>
                  <w:lang w:val="en-US"/>
                </w:rPr>
                <w:t>researchgate.net/profile/Evangelos-Varouchas?ev=hdr_xprf</w:t>
              </w:r>
            </w:hyperlink>
          </w:p>
          <w:p w14:paraId="728D88BD" w14:textId="77777777" w:rsidR="006D263F" w:rsidRDefault="00000000">
            <w:pPr>
              <w:pStyle w:val="Default"/>
            </w:pPr>
            <w:r>
              <w:rPr>
                <w:b/>
                <w:sz w:val="20"/>
              </w:rPr>
              <w:t>ORCID</w:t>
            </w:r>
            <w:r>
              <w:rPr>
                <w:sz w:val="20"/>
              </w:rPr>
              <w:t xml:space="preserve">  </w:t>
            </w:r>
            <w:hyperlink r:id="rId10">
              <w:r>
                <w:rPr>
                  <w:sz w:val="20"/>
                  <w:szCs w:val="20"/>
                  <w:u w:val="single"/>
                </w:rPr>
                <w:t>orcid.org/0000-0003-3580-372X</w:t>
              </w:r>
            </w:hyperlink>
          </w:p>
        </w:tc>
      </w:tr>
    </w:tbl>
    <w:p w14:paraId="7F43E04A" w14:textId="77777777" w:rsidR="006D263F" w:rsidRDefault="006D263F"/>
    <w:sectPr w:rsidR="006D263F">
      <w:pgSz w:w="11906" w:h="16838"/>
      <w:pgMar w:top="1440" w:right="1416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263F"/>
    <w:rsid w:val="00017522"/>
    <w:rsid w:val="00643DB9"/>
    <w:rsid w:val="006D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C923"/>
  <w15:docId w15:val="{B47F5041-BE1C-42C9-89AE-21B3F9BA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7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edin.com/in/vagelis-varouchas-4096191b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ar.google.com/citations?user=RpX097wAAAAJ&amp;hl=e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gelisvarou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varouchasv@hmu.gr" TargetMode="External"/><Relationship Id="rId10" Type="http://schemas.openxmlformats.org/officeDocument/2006/relationships/hyperlink" Target="https://orcid.org/0000-0003-3580-372X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researchgate.net/profile/Evangelos-Varouchas?ev=hdr_xprf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285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Apostolakis</dc:creator>
  <cp:keywords/>
  <dc:description/>
  <cp:lastModifiedBy>Alexandros Garefalakis</cp:lastModifiedBy>
  <cp:revision>6</cp:revision>
  <dcterms:created xsi:type="dcterms:W3CDTF">2024-03-30T15:05:00Z</dcterms:created>
  <dcterms:modified xsi:type="dcterms:W3CDTF">2026-09-06T17:35:00Z</dcterms:modified>
  <dc:language>en-US</dc:language>
</cp:coreProperties>
</file>