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Rule="auto"/>
        <w:jc w:val="center"/>
        <w:rPr>
          <w:rFonts w:ascii="Times New Roman" w:cs="Times New Roman" w:eastAsia="Times New Roman" w:hAnsi="Times New Roman"/>
          <w:b w:val="1"/>
          <w:bCs w:val="1"/>
          <w:sz w:val="24"/>
          <w:szCs w:val="24"/>
        </w:rPr>
      </w:pPr>
      <w:r w:rsidDel="00000000" w:rsidR="00000000" w:rsidRPr="00000000">
        <w:rPr>
          <w:rFonts w:ascii="Calibri" w:cs="Calibri" w:eastAsia="Calibri" w:hAnsi="Calibri"/>
          <w:b w:val="1"/>
          <w:bCs w:val="1"/>
          <w:sz w:val="28"/>
          <w:szCs w:val="28"/>
          <w:rtl w:val="0"/>
        </w:rPr>
        <w:t xml:space="preserve">Σύντομο Βιογραφικό</w:t>
      </w:r>
      <w:r w:rsidDel="00000000" w:rsidR="00000000" w:rsidRPr="00000000">
        <w:rPr>
          <w:rtl w:val="0"/>
        </w:rPr>
      </w:r>
    </w:p>
    <w:tbl>
      <w:tblPr>
        <w:tblStyle w:val="Table1"/>
        <w:tblW w:w="8642.0" w:type="dxa"/>
        <w:jc w:val="left"/>
        <w:tblInd w:w="-108.0" w:type="dxa"/>
        <w:tblLayout w:type="fixed"/>
        <w:tblLook w:val="0000"/>
      </w:tblPr>
      <w:tblGrid>
        <w:gridCol w:w="2660"/>
        <w:gridCol w:w="5982"/>
        <w:tblGridChange w:id="0">
          <w:tblGrid>
            <w:gridCol w:w="2660"/>
            <w:gridCol w:w="598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bottom w:w="80.0" w:type="dxa"/>
            </w:tcMar>
            <w:vAlign w:val="top"/>
          </w:tcPr>
          <w:p w:rsidR="00000000" w:rsidDel="00000000" w:rsidP="00000000" w:rsidRDefault="00000000" w:rsidRPr="00000000" w14:paraId="00000002">
            <w:pPr>
              <w:spacing w:after="120" w:before="140" w:lineRule="auto"/>
              <w:jc w:val="center"/>
              <w:rPr/>
            </w:pPr>
            <w:r w:rsidDel="00000000" w:rsidR="00000000" w:rsidRPr="00000000">
              <w:rPr/>
              <w:drawing>
                <wp:inline distB="0" distT="0" distL="114300" distR="114300">
                  <wp:extent cx="1664208" cy="1664208"/>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64208" cy="166420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40" w:before="40" w:lineRule="auto"/>
              <w:jc w:val="center"/>
              <w:rPr/>
            </w:pPr>
            <w:r w:rsidDel="00000000" w:rsidR="00000000" w:rsidRPr="00000000">
              <w:rPr>
                <w:rFonts w:ascii="Calibri" w:cs="Calibri" w:eastAsia="Calibri" w:hAnsi="Calibri"/>
                <w:b w:val="1"/>
                <w:bCs w:val="1"/>
                <w:sz w:val="21"/>
                <w:szCs w:val="21"/>
                <w:rtl w:val="0"/>
              </w:rPr>
              <w:t xml:space="preserve">Γεωργία-Δανάη Αντωνάκη</w:t>
            </w:r>
            <w:r w:rsidDel="00000000" w:rsidR="00000000" w:rsidRPr="00000000">
              <w:rPr>
                <w:rtl w:val="0"/>
              </w:rPr>
            </w:r>
          </w:p>
          <w:p w:rsidR="00000000" w:rsidDel="00000000" w:rsidP="00000000" w:rsidRDefault="00000000" w:rsidRPr="00000000" w14:paraId="00000004">
            <w:pPr>
              <w:spacing w:after="160" w:lineRule="auto"/>
              <w:jc w:val="center"/>
              <w:rPr/>
            </w:pPr>
            <w:r w:rsidDel="00000000" w:rsidR="00000000" w:rsidRPr="00000000">
              <w:rPr>
                <w:rFonts w:ascii="Calibri" w:cs="Calibri" w:eastAsia="Calibri" w:hAnsi="Calibri"/>
                <w:sz w:val="18"/>
                <w:szCs w:val="18"/>
                <w:rtl w:val="0"/>
              </w:rPr>
              <w:t xml:space="preserve">Sustainability • Food Safety</w:t>
              <w:br w:type="textWrapping"/>
              <w:t xml:space="preserve">QMS • EHS</w:t>
            </w:r>
            <w:r w:rsidDel="00000000" w:rsidR="00000000" w:rsidRPr="00000000">
              <w:rPr>
                <w:rtl w:val="0"/>
              </w:rPr>
            </w:r>
          </w:p>
          <w:p w:rsidR="00000000" w:rsidDel="00000000" w:rsidP="00000000" w:rsidRDefault="00000000" w:rsidRPr="00000000" w14:paraId="00000005">
            <w:pPr>
              <w:spacing w:after="20" w:lineRule="auto"/>
              <w:jc w:val="center"/>
              <w:rPr/>
            </w:pPr>
            <w:r w:rsidDel="00000000" w:rsidR="00000000" w:rsidRPr="00000000">
              <w:rPr>
                <w:rFonts w:ascii="Calibri" w:cs="Calibri" w:eastAsia="Calibri" w:hAnsi="Calibri"/>
                <w:b w:val="0"/>
                <w:bCs w:val="0"/>
                <w:sz w:val="17"/>
                <w:szCs w:val="17"/>
                <w:rtl w:val="0"/>
              </w:rPr>
              <w:t xml:space="preserve">Ηράκλειο, Κρήτη</w:t>
            </w:r>
            <w:r w:rsidDel="00000000" w:rsidR="00000000" w:rsidRPr="00000000">
              <w:rPr>
                <w:rtl w:val="0"/>
              </w:rPr>
            </w:r>
          </w:p>
          <w:p w:rsidR="00000000" w:rsidDel="00000000" w:rsidP="00000000" w:rsidRDefault="00000000" w:rsidRPr="00000000" w14:paraId="00000006">
            <w:pPr>
              <w:spacing w:after="20" w:lineRule="auto"/>
              <w:jc w:val="center"/>
              <w:rPr/>
            </w:pPr>
            <w:r w:rsidDel="00000000" w:rsidR="00000000" w:rsidRPr="00000000">
              <w:rPr>
                <w:rFonts w:ascii="Calibri" w:cs="Calibri" w:eastAsia="Calibri" w:hAnsi="Calibri"/>
                <w:b w:val="0"/>
                <w:bCs w:val="0"/>
                <w:sz w:val="17"/>
                <w:szCs w:val="17"/>
                <w:rtl w:val="0"/>
              </w:rPr>
              <w:t xml:space="preserve">698 565 6974</w:t>
            </w:r>
            <w:r w:rsidDel="00000000" w:rsidR="00000000" w:rsidRPr="00000000">
              <w:rPr>
                <w:rtl w:val="0"/>
              </w:rPr>
            </w:r>
          </w:p>
          <w:p w:rsidR="00000000" w:rsidDel="00000000" w:rsidP="00000000" w:rsidRDefault="00000000" w:rsidRPr="00000000" w14:paraId="00000007">
            <w:pPr>
              <w:spacing w:after="20" w:lineRule="auto"/>
              <w:jc w:val="center"/>
              <w:rPr/>
            </w:pPr>
            <w:r w:rsidDel="00000000" w:rsidR="00000000" w:rsidRPr="00000000">
              <w:rPr>
                <w:rFonts w:ascii="Calibri" w:cs="Calibri" w:eastAsia="Calibri" w:hAnsi="Calibri"/>
                <w:b w:val="0"/>
                <w:bCs w:val="0"/>
                <w:sz w:val="17"/>
                <w:szCs w:val="17"/>
                <w:rtl w:val="0"/>
              </w:rPr>
              <w:t xml:space="preserve">antonakigd@gmail.com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0.0" w:type="dxa"/>
              <w:bottom w:w="70.0" w:type="dxa"/>
            </w:tcMar>
            <w:vAlign w:val="top"/>
          </w:tcPr>
          <w:p w:rsidR="00000000" w:rsidDel="00000000" w:rsidP="00000000" w:rsidRDefault="00000000" w:rsidRPr="00000000" w14:paraId="00000008">
            <w:pPr>
              <w:spacing w:after="100" w:before="0" w:line="240" w:lineRule="auto"/>
              <w:jc w:val="both"/>
              <w:rPr/>
            </w:pPr>
            <w:r w:rsidDel="00000000" w:rsidR="00000000" w:rsidRPr="00000000">
              <w:rPr>
                <w:rFonts w:ascii="Calibri" w:cs="Calibri" w:eastAsia="Calibri" w:hAnsi="Calibri"/>
                <w:b w:val="1"/>
                <w:bCs w:val="1"/>
                <w:sz w:val="21"/>
                <w:szCs w:val="21"/>
                <w:rtl w:val="0"/>
              </w:rPr>
              <w:t xml:space="preserve">Η Γεωργία-Δανάη Αντωνάκη</w:t>
            </w:r>
            <w:r w:rsidDel="00000000" w:rsidR="00000000" w:rsidRPr="00000000">
              <w:rPr>
                <w:rFonts w:ascii="Calibri" w:cs="Calibri" w:eastAsia="Calibri" w:hAnsi="Calibri"/>
                <w:b w:val="0"/>
                <w:bCs w:val="0"/>
                <w:sz w:val="21"/>
                <w:szCs w:val="21"/>
                <w:rtl w:val="0"/>
              </w:rPr>
              <w:t xml:space="preserve"> είναι </w:t>
            </w:r>
            <w:r w:rsidDel="00000000" w:rsidR="00000000" w:rsidRPr="00000000">
              <w:rPr>
                <w:rFonts w:ascii="Calibri" w:cs="Calibri" w:eastAsia="Calibri" w:hAnsi="Calibri"/>
                <w:b w:val="1"/>
                <w:bCs w:val="1"/>
                <w:sz w:val="21"/>
                <w:szCs w:val="21"/>
                <w:rtl w:val="0"/>
              </w:rPr>
              <w:t xml:space="preserve">Sustainability Officer &amp; Head of QMS, Environment, Health &amp; Safety</w:t>
            </w:r>
            <w:r w:rsidDel="00000000" w:rsidR="00000000" w:rsidRPr="00000000">
              <w:rPr>
                <w:rFonts w:ascii="Calibri" w:cs="Calibri" w:eastAsia="Calibri" w:hAnsi="Calibri"/>
                <w:b w:val="0"/>
                <w:bCs w:val="0"/>
                <w:sz w:val="21"/>
                <w:szCs w:val="21"/>
                <w:rtl w:val="0"/>
              </w:rPr>
              <w:t xml:space="preserve"> στα Phaea Resorts στο Ηράκλειο Κρήτης από τον Μάρτιο του 2019</w:t>
            </w:r>
            <w:r w:rsidDel="00000000" w:rsidR="00000000" w:rsidRPr="00000000">
              <w:rPr>
                <w:rtl w:val="0"/>
              </w:rPr>
              <w:t xml:space="preserve">.</w:t>
            </w:r>
            <w:r w:rsidDel="00000000" w:rsidR="00000000" w:rsidRPr="00000000">
              <w:rPr>
                <w:rFonts w:ascii="Calibri" w:cs="Calibri" w:eastAsia="Calibri" w:hAnsi="Calibri"/>
                <w:b w:val="0"/>
                <w:bCs w:val="0"/>
                <w:sz w:val="21"/>
                <w:szCs w:val="21"/>
                <w:rtl w:val="0"/>
              </w:rPr>
              <w:t xml:space="preserve">. Είναι πτυχιούχος Τεχνολογίας Τροφίμων και Διατροφής του ΤΕΙ Αθηνών και κάτοχος μεταπτυχιακού τίτλου MPH στη Δημόσια Υγεία από την Ιατρική Σχολή του Πανεπιστημίου Κρήτης. Είναι επίσης πιστοποιημένη QMS Lead Auditor ISO 9001:2015 και ISO 22000:2005 Lead Auditor από την TÜV Austria Hellas. </w:t>
            </w:r>
            <w:r w:rsidDel="00000000" w:rsidR="00000000" w:rsidRPr="00000000">
              <w:rPr>
                <w:rtl w:val="0"/>
              </w:rPr>
              <w:t xml:space="preserve">Επιπλέον</w:t>
            </w:r>
            <w:r w:rsidDel="00000000" w:rsidR="00000000" w:rsidRPr="00000000">
              <w:rPr>
                <w:rFonts w:ascii="Calibri" w:cs="Calibri" w:eastAsia="Calibri" w:hAnsi="Calibri"/>
                <w:b w:val="0"/>
                <w:bCs w:val="0"/>
                <w:sz w:val="21"/>
                <w:szCs w:val="21"/>
                <w:rtl w:val="0"/>
              </w:rPr>
              <w:t xml:space="preserve"> είναι υποψήφια διδάκτορας στο Τμήμα Διοίκηση Επιχειρήσεων και Τουρισμού της Σχολής Επιστημών Διοίκησης και Οικονομίας (Σ.Ε.Δ.Ο) του Ελληνικού Μεσογειακού Πανεπιστημίου (ΕΛΜΕΠΑ</w:t>
            </w:r>
            <w:r w:rsidDel="00000000" w:rsidR="00000000" w:rsidRPr="00000000">
              <w:rPr>
                <w:rtl w:val="0"/>
              </w:rPr>
            </w:r>
          </w:p>
          <w:p w:rsidR="00000000" w:rsidDel="00000000" w:rsidP="00000000" w:rsidRDefault="00000000" w:rsidRPr="00000000" w14:paraId="00000009">
            <w:pPr>
              <w:spacing w:after="100" w:before="0" w:line="240" w:lineRule="auto"/>
              <w:jc w:val="both"/>
              <w:rPr/>
            </w:pPr>
            <w:r w:rsidDel="00000000" w:rsidR="00000000" w:rsidRPr="00000000">
              <w:rPr>
                <w:rFonts w:ascii="Calibri" w:cs="Calibri" w:eastAsia="Calibri" w:hAnsi="Calibri"/>
                <w:b w:val="0"/>
                <w:bCs w:val="0"/>
                <w:sz w:val="21"/>
                <w:szCs w:val="21"/>
                <w:rtl w:val="0"/>
              </w:rPr>
              <w:t xml:space="preserve">Στον σημερινό της ρόλο συντονίζει την ανάπτυξη, εφαρμογή, διασφάλιση και αναθεώρηση συστημάτων διαχείρισης για την ασφάλεια τροφίμων, την ποιότητα, το περιβάλλον, την υγεία και ασφάλεια και τη βιωσιμότητα, μεταξύ των οποίων ISO 22000:2018, HACCP/Codex Alimentarius, ISO 14001:2015, ISO 9001:2015, Travelife/GSTC και ISO 21401:2018. Συνέβαλε στην εφαρμογή του μοντέλου </w:t>
            </w:r>
            <w:r w:rsidDel="00000000" w:rsidR="00000000" w:rsidRPr="00000000">
              <w:rPr>
                <w:rFonts w:ascii="Calibri" w:cs="Calibri" w:eastAsia="Calibri" w:hAnsi="Calibri"/>
                <w:b w:val="1"/>
                <w:bCs w:val="1"/>
                <w:sz w:val="21"/>
                <w:szCs w:val="21"/>
                <w:rtl w:val="0"/>
              </w:rPr>
              <w:t xml:space="preserve">EFQM 2020</w:t>
            </w:r>
            <w:r w:rsidDel="00000000" w:rsidR="00000000" w:rsidRPr="00000000">
              <w:rPr>
                <w:rFonts w:ascii="Calibri" w:cs="Calibri" w:eastAsia="Calibri" w:hAnsi="Calibri"/>
                <w:b w:val="0"/>
                <w:bCs w:val="0"/>
                <w:sz w:val="21"/>
                <w:szCs w:val="21"/>
                <w:rtl w:val="0"/>
              </w:rPr>
              <w:t xml:space="preserve">, με αναγνώριση </w:t>
            </w:r>
            <w:r w:rsidDel="00000000" w:rsidR="00000000" w:rsidRPr="00000000">
              <w:rPr>
                <w:rFonts w:ascii="Calibri" w:cs="Calibri" w:eastAsia="Calibri" w:hAnsi="Calibri"/>
                <w:b w:val="1"/>
                <w:bCs w:val="1"/>
                <w:sz w:val="21"/>
                <w:szCs w:val="21"/>
                <w:rtl w:val="0"/>
              </w:rPr>
              <w:t xml:space="preserve">5 αστέρων</w:t>
            </w:r>
            <w:r w:rsidDel="00000000" w:rsidR="00000000" w:rsidRPr="00000000">
              <w:rPr>
                <w:rFonts w:ascii="Calibri" w:cs="Calibri" w:eastAsia="Calibri" w:hAnsi="Calibri"/>
                <w:b w:val="0"/>
                <w:bCs w:val="0"/>
                <w:sz w:val="21"/>
                <w:szCs w:val="21"/>
                <w:rtl w:val="0"/>
              </w:rPr>
              <w:t xml:space="preserve"> κατά την πρώτη αξιολόγηση του οργανισμού το 2022, καθώς και στην πιστοποίηση του </w:t>
            </w:r>
            <w:r w:rsidDel="00000000" w:rsidR="00000000" w:rsidRPr="00000000">
              <w:rPr>
                <w:rFonts w:ascii="Calibri" w:cs="Calibri" w:eastAsia="Calibri" w:hAnsi="Calibri"/>
                <w:b w:val="1"/>
                <w:bCs w:val="1"/>
                <w:sz w:val="21"/>
                <w:szCs w:val="21"/>
                <w:rtl w:val="0"/>
              </w:rPr>
              <w:t xml:space="preserve">πρώτου ξενοδοχείου στην Ελλάδα κατά ISO 21401:2018</w:t>
            </w:r>
            <w:r w:rsidDel="00000000" w:rsidR="00000000" w:rsidRPr="00000000">
              <w:rPr>
                <w:rFonts w:ascii="Calibri" w:cs="Calibri" w:eastAsia="Calibri" w:hAnsi="Calibri"/>
                <w:b w:val="0"/>
                <w:bCs w:val="0"/>
                <w:sz w:val="21"/>
                <w:szCs w:val="21"/>
                <w:rtl w:val="0"/>
              </w:rPr>
              <w:t xml:space="preserve">.</w:t>
            </w:r>
            <w:r w:rsidDel="00000000" w:rsidR="00000000" w:rsidRPr="00000000">
              <w:rPr>
                <w:rtl w:val="0"/>
              </w:rPr>
            </w:r>
          </w:p>
          <w:p w:rsidR="00000000" w:rsidDel="00000000" w:rsidP="00000000" w:rsidRDefault="00000000" w:rsidRPr="00000000" w14:paraId="0000000A">
            <w:pPr>
              <w:spacing w:after="100" w:before="0" w:line="240" w:lineRule="auto"/>
              <w:jc w:val="both"/>
              <w:rPr/>
            </w:pPr>
            <w:r w:rsidDel="00000000" w:rsidR="00000000" w:rsidRPr="00000000">
              <w:rPr>
                <w:rFonts w:ascii="Calibri" w:cs="Calibri" w:eastAsia="Calibri" w:hAnsi="Calibri"/>
                <w:b w:val="0"/>
                <w:bCs w:val="0"/>
                <w:sz w:val="21"/>
                <w:szCs w:val="21"/>
                <w:rtl w:val="0"/>
              </w:rPr>
              <w:t xml:space="preserve">Έχει αναλάβει τον συντονισμό της συμμετοχής στην Global Tourism Plastics Initiative του UNWTO, την εφαρμογή απαιτήσεων ABTA/FTO Guidelines και Blue Flag, την εκπαίδευση εργαζομένων σε προσωπική υγιεινή, ασφάλεια τροφίμων, διαχείριση αλλεργιογόνων, περιβαλλοντικές πρακτικές, διαδικασίες POSI και αρμοδιότητες βιωσιμότητας, καθώς και εσωτερικούς ελέγχους και διαχείριση απαιτήσεων σε ξενοδοχειακές μονάδες.</w:t>
            </w:r>
            <w:r w:rsidDel="00000000" w:rsidR="00000000" w:rsidRPr="00000000">
              <w:rPr>
                <w:rtl w:val="0"/>
              </w:rPr>
            </w:r>
          </w:p>
          <w:p w:rsidR="00000000" w:rsidDel="00000000" w:rsidP="00000000" w:rsidRDefault="00000000" w:rsidRPr="00000000" w14:paraId="0000000B">
            <w:pPr>
              <w:spacing w:after="100" w:before="0" w:line="240" w:lineRule="auto"/>
              <w:jc w:val="both"/>
              <w:rPr/>
            </w:pPr>
            <w:r w:rsidDel="00000000" w:rsidR="00000000" w:rsidRPr="00000000">
              <w:rPr>
                <w:rFonts w:ascii="Calibri" w:cs="Calibri" w:eastAsia="Calibri" w:hAnsi="Calibri"/>
                <w:b w:val="0"/>
                <w:bCs w:val="0"/>
                <w:sz w:val="21"/>
                <w:szCs w:val="21"/>
                <w:rtl w:val="0"/>
              </w:rPr>
              <w:t xml:space="preserve">Παράλληλα, από τον Νοέμβριο του 2018 διδάσκει στο </w:t>
            </w:r>
            <w:r w:rsidDel="00000000" w:rsidR="00000000" w:rsidRPr="00000000">
              <w:rPr>
                <w:rFonts w:ascii="Calibri" w:cs="Calibri" w:eastAsia="Calibri" w:hAnsi="Calibri"/>
                <w:b w:val="1"/>
                <w:bCs w:val="1"/>
                <w:sz w:val="21"/>
                <w:szCs w:val="21"/>
                <w:rtl w:val="0"/>
              </w:rPr>
              <w:t xml:space="preserve">ΙΙΕΚ Kappa Studies</w:t>
            </w:r>
            <w:r w:rsidDel="00000000" w:rsidR="00000000" w:rsidRPr="00000000">
              <w:rPr>
                <w:rFonts w:ascii="Calibri" w:cs="Calibri" w:eastAsia="Calibri" w:hAnsi="Calibri"/>
                <w:b w:val="0"/>
                <w:bCs w:val="0"/>
                <w:sz w:val="21"/>
                <w:szCs w:val="21"/>
                <w:rtl w:val="0"/>
              </w:rPr>
              <w:t xml:space="preserve"> αντικείμενα όπως Food Safety/HACCP, Τεχνολογία Κρέατος, Τεχνολογία Τροφίμων, Υγεία και Ασφάλεια Ξενοδοχείων και Βιώσιμες Ξενοδοχειακές Λειτουργίες. Προηγουμένως εργάστηκε ως </w:t>
            </w:r>
            <w:r w:rsidDel="00000000" w:rsidR="00000000" w:rsidRPr="00000000">
              <w:rPr>
                <w:rFonts w:ascii="Calibri" w:cs="Calibri" w:eastAsia="Calibri" w:hAnsi="Calibri"/>
                <w:b w:val="1"/>
                <w:bCs w:val="1"/>
                <w:sz w:val="21"/>
                <w:szCs w:val="21"/>
                <w:rtl w:val="0"/>
              </w:rPr>
              <w:t xml:space="preserve">Quality Coordinator</w:t>
            </w:r>
            <w:r w:rsidDel="00000000" w:rsidR="00000000" w:rsidRPr="00000000">
              <w:rPr>
                <w:rFonts w:ascii="Calibri" w:cs="Calibri" w:eastAsia="Calibri" w:hAnsi="Calibri"/>
                <w:b w:val="0"/>
                <w:bCs w:val="0"/>
                <w:sz w:val="21"/>
                <w:szCs w:val="21"/>
                <w:rtl w:val="0"/>
              </w:rPr>
              <w:t xml:space="preserve"> στην Atlantica Hotels &amp; Resorts, ως καθηγήτρια Αγγλικών, ως Laboratory Assistant στο Εργαστήριο Ελέγχου Ντόπινγκ του ΟΑΚΑ και σε μεταπτυχιακή πρακτική ποιοτικού ελέγχου στην Αγροτική Ένωση Μυλοποτάμου.</w:t>
            </w:r>
            <w:r w:rsidDel="00000000" w:rsidR="00000000" w:rsidRPr="00000000">
              <w:rPr>
                <w:rtl w:val="0"/>
              </w:rPr>
            </w:r>
          </w:p>
          <w:p w:rsidR="00000000" w:rsidDel="00000000" w:rsidP="00000000" w:rsidRDefault="00000000" w:rsidRPr="00000000" w14:paraId="0000000C">
            <w:pPr>
              <w:spacing w:after="0" w:before="0" w:line="240" w:lineRule="auto"/>
              <w:jc w:val="both"/>
              <w:rPr/>
            </w:pPr>
            <w:r w:rsidDel="00000000" w:rsidR="00000000" w:rsidRPr="00000000">
              <w:rPr>
                <w:rFonts w:ascii="Calibri" w:cs="Calibri" w:eastAsia="Calibri" w:hAnsi="Calibri"/>
                <w:b w:val="0"/>
                <w:bCs w:val="0"/>
                <w:sz w:val="21"/>
                <w:szCs w:val="21"/>
                <w:rtl w:val="0"/>
              </w:rPr>
              <w:t xml:space="preserve">Διαθέτει εμπειρία σε auditing, εκπαίδευση, δημόσια ομιλία, ηγεσία, ομαδική εργασία και γραπτή και προφορική επικοινωνία. Γνωρίζει Αγγλικά και Γαλλικά και χρησιμοποιεί Excel, Word και PowerPoint.</w:t>
            </w:r>
            <w:r w:rsidDel="00000000" w:rsidR="00000000" w:rsidRPr="00000000">
              <w:rPr>
                <w:rtl w:val="0"/>
              </w:rPr>
            </w:r>
          </w:p>
        </w:tc>
      </w:tr>
    </w:tbl>
    <w:p w:rsidR="00000000" w:rsidDel="00000000" w:rsidP="00000000" w:rsidRDefault="00000000" w:rsidRPr="00000000" w14:paraId="0000000D">
      <w:pPr>
        <w:spacing w:after="0" w:before="160" w:lineRule="auto"/>
        <w:jc w:val="left"/>
        <w:rPr/>
      </w:pPr>
      <w:r w:rsidDel="00000000" w:rsidR="00000000" w:rsidRPr="00000000">
        <w:rPr>
          <w:rFonts w:ascii="Calibri" w:cs="Calibri" w:eastAsia="Calibri" w:hAnsi="Calibri"/>
          <w:b w:val="1"/>
          <w:bCs w:val="1"/>
          <w:sz w:val="19"/>
          <w:szCs w:val="19"/>
          <w:rtl w:val="0"/>
        </w:rPr>
        <w:t xml:space="preserve">LinkedIn: </w:t>
      </w:r>
      <w:r w:rsidDel="00000000" w:rsidR="00000000" w:rsidRPr="00000000">
        <w:rPr>
          <w:rFonts w:ascii="Calibri" w:cs="Calibri" w:eastAsia="Calibri" w:hAnsi="Calibri"/>
          <w:color w:val="0566b3"/>
          <w:sz w:val="19"/>
          <w:szCs w:val="19"/>
          <w:u w:val="single"/>
          <w:rtl w:val="0"/>
        </w:rPr>
        <w:t xml:space="preserve">linkedin.com/in/georgia-danai-antonaki</w:t>
      </w:r>
      <w:r w:rsidDel="00000000" w:rsidR="00000000" w:rsidRPr="00000000">
        <w:rPr>
          <w:rtl w:val="0"/>
        </w:rPr>
      </w:r>
    </w:p>
    <w:sectPr>
      <w:pgSz w:h="16838" w:w="11906" w:orient="portrait"/>
      <w:pgMar w:bottom="1440" w:top="1440" w:left="1800" w:right="1416"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l"/>
      </w:rPr>
    </w:rPrDefault>
    <w:pPrDefault>
      <w:pPr>
        <w:spacing w:after="160" w:line="257"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Style14">
    <w:name w:val="Προεπιλεγμένη γραμματοσειρά"/>
    <w:qFormat w:val="1"/>
    <w:rPr/>
  </w:style>
  <w:style w:type="character" w:styleId="Hyperlink">
    <w:name w:val="Hyperlink"/>
    <w:rPr>
      <w:color w:val="0563c1"/>
      <w:u w:val="single"/>
    </w:rPr>
  </w:style>
  <w:style w:type="character" w:styleId="FollowedHyperlink">
    <w:name w:val="FollowedHyperlink"/>
    <w:rPr>
      <w:color w:val="954f72"/>
      <w:u w:val="single"/>
    </w:rPr>
  </w:style>
  <w:style w:type="paragraph" w:styleId="Heading">
    <w:name w:val="Heading"/>
    <w:basedOn w:val="Normal"/>
    <w:next w:val="BodyText"/>
    <w:qFormat w:val="1"/>
    <w:pPr>
      <w:keepNext w:val="1"/>
      <w:spacing w:after="120" w:before="240"/>
    </w:pPr>
    <w:rPr>
      <w:rFonts w:ascii="Liberation Sans" w:cs="Lohit Devanagari" w:eastAsia="Noto Sans CJK SC"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Lohit Devanagari"/>
    </w:rPr>
  </w:style>
  <w:style w:type="paragraph" w:styleId="Caption">
    <w:name w:val="caption"/>
    <w:basedOn w:val="Normal"/>
    <w:qFormat w:val="1"/>
    <w:pPr>
      <w:suppressLineNumbers w:val="1"/>
      <w:spacing w:after="120" w:before="120"/>
    </w:pPr>
    <w:rPr>
      <w:rFonts w:cs="Lohit Devanagari"/>
      <w:i w:val="1"/>
      <w:iCs w:val="1"/>
      <w:sz w:val="24"/>
      <w:szCs w:val="24"/>
    </w:rPr>
  </w:style>
  <w:style w:type="paragraph" w:styleId="Index">
    <w:name w:val="Index"/>
    <w:basedOn w:val="Normal"/>
    <w:qFormat w:val="1"/>
    <w:pPr>
      <w:suppressLineNumbers w:val="1"/>
    </w:pPr>
    <w:rPr>
      <w:rFonts w:cs="Lohit Devanagari"/>
    </w:rPr>
  </w:style>
  <w:style w:type="paragraph" w:styleId="Default">
    <w:name w:val="Default"/>
    <w:qFormat w:val="1"/>
    <w:pPr>
      <w:widowControl w:val="1"/>
      <w:autoSpaceDE w:val="0"/>
      <w:bidi w:val="0"/>
    </w:pPr>
    <w:rPr>
      <w:rFonts w:ascii="Times New Roman" w:cs="Times New Roman" w:eastAsia="Calibri" w:hAnsi="Times New Roman"/>
      <w:color w:val="000000"/>
      <w:sz w:val="24"/>
      <w:szCs w:val="24"/>
      <w:lang w:bidi="ar-SA" w:eastAsia="zh-CN" w:val="el-GR"/>
    </w:rPr>
  </w:style>
  <w:style w:type="paragraph" w:styleId="TableContents">
    <w:name w:val="Table Contents"/>
    <w:basedOn w:val="Normal"/>
    <w:qFormat w:val="1"/>
    <w:pPr>
      <w:widowControl w:val="0"/>
      <w:suppressLineNumbers w:val="1"/>
    </w:pPr>
    <w:rPr/>
  </w:style>
  <w:style w:type="paragraph" w:styleId="TableHeading">
    <w:name w:val="Table Heading"/>
    <w:basedOn w:val="TableContents"/>
    <w:qFormat w:val="1"/>
    <w:pPr>
      <w:suppressLineNumbers w:val="1"/>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pEcmdUK2OICLXlOmvEIGP+YAEA==">CgMxLjA4AHIhMVpUNWF4aUlsMjhybTA5QlRpVVYtU0RPY1F0SGFhT3Bl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2022-05-26T07:52:00Z</dcterms:created>
  <dc:creator>Γεωργία-Δανάη Αντωνάκη</dc:creator>
</cp:coreProperties>
</file>