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B7A0D9B" w14:textId="41CA34D4" w:rsidR="00472758" w:rsidRDefault="00D81F87" w:rsidP="00152BCD">
      <w:pPr>
        <w:ind w:right="253"/>
        <w:jc w:val="right"/>
        <w:rPr>
          <w:rFonts w:ascii="Calibri" w:hAnsi="Calibri" w:cs="Calibri"/>
          <w:sz w:val="22"/>
          <w:szCs w:val="22"/>
          <w:lang w:val="el-GR"/>
        </w:rPr>
      </w:pPr>
      <w:r>
        <w:rPr>
          <w:rFonts w:ascii="Calibri" w:hAnsi="Calibri" w:cs="Calibri"/>
          <w:sz w:val="22"/>
          <w:szCs w:val="22"/>
          <w:lang w:val="el-GR"/>
        </w:rPr>
        <w:t>2</w:t>
      </w:r>
      <w:r w:rsidR="00C477A0">
        <w:rPr>
          <w:rFonts w:ascii="Calibri" w:hAnsi="Calibri" w:cs="Calibri"/>
          <w:sz w:val="22"/>
          <w:szCs w:val="22"/>
          <w:lang w:val="el-GR"/>
        </w:rPr>
        <w:t>5</w:t>
      </w:r>
      <w:r>
        <w:rPr>
          <w:rFonts w:ascii="Calibri" w:hAnsi="Calibri" w:cs="Calibri"/>
          <w:sz w:val="22"/>
          <w:szCs w:val="22"/>
          <w:lang w:val="el-GR"/>
        </w:rPr>
        <w:t xml:space="preserve"> / 9 / 2020</w:t>
      </w:r>
    </w:p>
    <w:p w14:paraId="1C3A45F4" w14:textId="6DA0D3C3" w:rsidR="00152BCD" w:rsidRPr="00C477A0" w:rsidRDefault="0089195C" w:rsidP="0089195C">
      <w:pPr>
        <w:jc w:val="center"/>
        <w:rPr>
          <w:rFonts w:asciiTheme="minorHAnsi" w:hAnsiTheme="minorHAnsi" w:cstheme="minorHAnsi"/>
          <w:b/>
          <w:lang w:val="el-GR"/>
        </w:rPr>
      </w:pPr>
      <w:r w:rsidRPr="00C477A0">
        <w:rPr>
          <w:rFonts w:asciiTheme="minorHAnsi" w:hAnsiTheme="minorHAnsi" w:cstheme="minorHAnsi"/>
          <w:b/>
          <w:lang w:val="el-GR"/>
        </w:rPr>
        <w:t xml:space="preserve">Ωρολόγιο </w:t>
      </w:r>
      <w:r w:rsidR="00152BCD">
        <w:rPr>
          <w:rFonts w:asciiTheme="minorHAnsi" w:hAnsiTheme="minorHAnsi" w:cstheme="minorHAnsi"/>
          <w:b/>
          <w:lang w:val="el-GR"/>
        </w:rPr>
        <w:t>Πρόγραμμα Μαθημάτων ΕΛΜΕΠΑ (1</w:t>
      </w:r>
      <w:r w:rsidR="00152BCD" w:rsidRPr="00152BCD">
        <w:rPr>
          <w:rFonts w:asciiTheme="minorHAnsi" w:hAnsiTheme="minorHAnsi" w:cstheme="minorHAnsi"/>
          <w:b/>
          <w:vertAlign w:val="superscript"/>
          <w:lang w:val="el-GR"/>
        </w:rPr>
        <w:t>ο</w:t>
      </w:r>
      <w:r w:rsidR="00152BCD">
        <w:rPr>
          <w:rFonts w:asciiTheme="minorHAnsi" w:hAnsiTheme="minorHAnsi" w:cstheme="minorHAnsi"/>
          <w:b/>
          <w:lang w:val="el-GR"/>
        </w:rPr>
        <w:t xml:space="preserve"> και </w:t>
      </w:r>
      <w:r>
        <w:rPr>
          <w:rFonts w:asciiTheme="minorHAnsi" w:hAnsiTheme="minorHAnsi" w:cstheme="minorHAnsi"/>
          <w:b/>
          <w:lang w:val="el-GR"/>
        </w:rPr>
        <w:t>2</w:t>
      </w:r>
      <w:r w:rsidR="00152BCD" w:rsidRPr="00152BCD">
        <w:rPr>
          <w:rFonts w:asciiTheme="minorHAnsi" w:hAnsiTheme="minorHAnsi" w:cstheme="minorHAnsi"/>
          <w:b/>
          <w:vertAlign w:val="superscript"/>
          <w:lang w:val="el-GR"/>
        </w:rPr>
        <w:t>ο</w:t>
      </w:r>
      <w:r w:rsidR="00152BCD">
        <w:rPr>
          <w:rFonts w:asciiTheme="minorHAnsi" w:hAnsiTheme="minorHAnsi" w:cstheme="minorHAnsi"/>
          <w:b/>
          <w:lang w:val="el-GR"/>
        </w:rPr>
        <w:t xml:space="preserve"> </w:t>
      </w:r>
      <w:r>
        <w:rPr>
          <w:rFonts w:asciiTheme="minorHAnsi" w:hAnsiTheme="minorHAnsi" w:cstheme="minorHAnsi"/>
          <w:b/>
          <w:lang w:val="el-GR"/>
        </w:rPr>
        <w:t>έτος</w:t>
      </w:r>
      <w:r w:rsidR="00152BCD">
        <w:rPr>
          <w:rFonts w:asciiTheme="minorHAnsi" w:hAnsiTheme="minorHAnsi" w:cstheme="minorHAnsi"/>
          <w:b/>
          <w:lang w:val="el-GR"/>
        </w:rPr>
        <w:t>)</w:t>
      </w:r>
    </w:p>
    <w:p w14:paraId="751FAAA0" w14:textId="77777777" w:rsidR="00472758" w:rsidRPr="00C477A0" w:rsidRDefault="00D81F87">
      <w:pPr>
        <w:jc w:val="center"/>
        <w:rPr>
          <w:rFonts w:asciiTheme="minorHAnsi" w:hAnsiTheme="minorHAnsi" w:cstheme="minorHAnsi"/>
          <w:b/>
          <w:lang w:val="el-GR"/>
        </w:rPr>
      </w:pPr>
      <w:r w:rsidRPr="00C477A0">
        <w:rPr>
          <w:rFonts w:asciiTheme="minorHAnsi" w:hAnsiTheme="minorHAnsi" w:cstheme="minorHAnsi"/>
          <w:b/>
          <w:lang w:val="el-GR"/>
        </w:rPr>
        <w:t>Χειμερινό Εξάμηνο 2020 -2021</w:t>
      </w:r>
    </w:p>
    <w:p w14:paraId="5AE1C29F" w14:textId="77777777" w:rsidR="00472758" w:rsidRPr="00C477A0" w:rsidRDefault="00472758">
      <w:pPr>
        <w:jc w:val="center"/>
        <w:rPr>
          <w:rFonts w:asciiTheme="minorHAnsi" w:hAnsiTheme="minorHAnsi" w:cstheme="minorHAnsi"/>
          <w:sz w:val="20"/>
          <w:szCs w:val="20"/>
          <w:lang w:val="el-GR"/>
        </w:rPr>
      </w:pPr>
    </w:p>
    <w:p w14:paraId="155AA6BB" w14:textId="7F8B4849" w:rsidR="00C477A0" w:rsidRDefault="00D81F87" w:rsidP="00C01E15">
      <w:pPr>
        <w:ind w:left="284" w:right="253"/>
        <w:rPr>
          <w:rFonts w:asciiTheme="minorHAnsi" w:hAnsiTheme="minorHAnsi" w:cstheme="minorHAnsi"/>
          <w:lang w:val="el-GR"/>
        </w:rPr>
      </w:pPr>
      <w:r w:rsidRPr="00C477A0">
        <w:rPr>
          <w:rFonts w:asciiTheme="minorHAnsi" w:hAnsiTheme="minorHAnsi" w:cstheme="minorHAnsi"/>
          <w:b/>
          <w:bCs/>
          <w:lang w:val="el-GR"/>
        </w:rPr>
        <w:t>Τρόπος Διδασκαλίας:</w:t>
      </w:r>
      <w:r w:rsidRPr="00C477A0">
        <w:rPr>
          <w:rFonts w:asciiTheme="minorHAnsi" w:hAnsiTheme="minorHAnsi" w:cstheme="minorHAnsi"/>
          <w:lang w:val="el-GR"/>
        </w:rPr>
        <w:t xml:space="preserve">  </w:t>
      </w:r>
      <w:r w:rsidR="00C477A0">
        <w:rPr>
          <w:rFonts w:asciiTheme="minorHAnsi" w:hAnsiTheme="minorHAnsi" w:cstheme="minorHAnsi"/>
          <w:lang w:val="el-GR"/>
        </w:rPr>
        <w:t xml:space="preserve">(α) Για τα μαθήματα που παρουσιάζονται μέσω </w:t>
      </w:r>
      <w:r w:rsidR="00C477A0">
        <w:rPr>
          <w:rFonts w:asciiTheme="minorHAnsi" w:hAnsiTheme="minorHAnsi" w:cstheme="minorHAnsi"/>
        </w:rPr>
        <w:t>livestreaming</w:t>
      </w:r>
      <w:r w:rsidR="00C477A0" w:rsidRPr="00C477A0">
        <w:rPr>
          <w:rFonts w:asciiTheme="minorHAnsi" w:hAnsiTheme="minorHAnsi" w:cstheme="minorHAnsi"/>
          <w:lang w:val="el-GR"/>
        </w:rPr>
        <w:t xml:space="preserve"> </w:t>
      </w:r>
      <w:r w:rsidR="00C477A0">
        <w:rPr>
          <w:rFonts w:asciiTheme="minorHAnsi" w:hAnsiTheme="minorHAnsi" w:cstheme="minorHAnsi"/>
          <w:lang w:val="el-GR"/>
        </w:rPr>
        <w:t xml:space="preserve">από τα αμφιθέατρα του Τμήματος (χωρίς συμμετοχή φοιτητών) θα μπορείτε να τα παρακολουθήσετε μέσω υπολογιστή από τους εξής συνδέσμους: </w:t>
      </w:r>
    </w:p>
    <w:p w14:paraId="3051CAB7" w14:textId="29AD85CF" w:rsidR="00C477A0" w:rsidRPr="00C01E15" w:rsidRDefault="00C477A0" w:rsidP="00C477A0">
      <w:pPr>
        <w:ind w:firstLine="720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Για το </w:t>
      </w:r>
      <w:proofErr w:type="spellStart"/>
      <w:r w:rsidR="00C01E15">
        <w:rPr>
          <w:rFonts w:asciiTheme="minorHAnsi" w:hAnsiTheme="minorHAnsi" w:cstheme="minorHAnsi"/>
          <w:lang w:val="el-GR"/>
        </w:rPr>
        <w:t>Α</w:t>
      </w:r>
      <w:r>
        <w:rPr>
          <w:rFonts w:asciiTheme="minorHAnsi" w:hAnsiTheme="minorHAnsi" w:cstheme="minorHAnsi"/>
          <w:lang w:val="el-GR"/>
        </w:rPr>
        <w:t>μφ</w:t>
      </w:r>
      <w:proofErr w:type="spellEnd"/>
      <w:r>
        <w:rPr>
          <w:rFonts w:asciiTheme="minorHAnsi" w:hAnsiTheme="minorHAnsi" w:cstheme="minorHAnsi"/>
          <w:lang w:val="el-GR"/>
        </w:rPr>
        <w:t>. Γ:</w:t>
      </w:r>
      <w:r w:rsidR="00C01E15">
        <w:rPr>
          <w:rFonts w:asciiTheme="minorHAnsi" w:hAnsiTheme="minorHAnsi" w:cstheme="minorHAnsi"/>
          <w:lang w:val="el-GR"/>
        </w:rPr>
        <w:t xml:space="preserve"> </w:t>
      </w:r>
      <w:hyperlink r:id="rId7" w:history="1">
        <w:r w:rsidR="00C01E15" w:rsidRPr="0000508F">
          <w:rPr>
            <w:rStyle w:val="Hyperlink"/>
            <w:rFonts w:asciiTheme="minorHAnsi" w:hAnsiTheme="minorHAnsi" w:cstheme="minorHAnsi"/>
            <w:lang w:val="el-GR"/>
          </w:rPr>
          <w:t>http://opencourses-stream.hmu.gr/liveapp/live_viewer.php?cid=3</w:t>
        </w:r>
      </w:hyperlink>
      <w:r w:rsidR="00C01E15">
        <w:rPr>
          <w:rFonts w:asciiTheme="minorHAnsi" w:hAnsiTheme="minorHAnsi" w:cstheme="minorHAnsi"/>
          <w:lang w:val="el-GR"/>
        </w:rPr>
        <w:t xml:space="preserve"> </w:t>
      </w:r>
    </w:p>
    <w:p w14:paraId="290BE789" w14:textId="09A122AD" w:rsidR="00C477A0" w:rsidRPr="00C01E15" w:rsidRDefault="00C477A0" w:rsidP="00C477A0">
      <w:pPr>
        <w:ind w:firstLine="720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Για το </w:t>
      </w:r>
      <w:proofErr w:type="spellStart"/>
      <w:r w:rsidR="00C01E15">
        <w:rPr>
          <w:rFonts w:asciiTheme="minorHAnsi" w:hAnsiTheme="minorHAnsi" w:cstheme="minorHAnsi"/>
          <w:lang w:val="el-GR"/>
        </w:rPr>
        <w:t>Α</w:t>
      </w:r>
      <w:r>
        <w:rPr>
          <w:rFonts w:asciiTheme="minorHAnsi" w:hAnsiTheme="minorHAnsi" w:cstheme="minorHAnsi"/>
          <w:lang w:val="el-GR"/>
        </w:rPr>
        <w:t>μφ</w:t>
      </w:r>
      <w:proofErr w:type="spellEnd"/>
      <w:r>
        <w:rPr>
          <w:rFonts w:asciiTheme="minorHAnsi" w:hAnsiTheme="minorHAnsi" w:cstheme="minorHAnsi"/>
          <w:lang w:val="el-GR"/>
        </w:rPr>
        <w:t xml:space="preserve">. Δ: </w:t>
      </w:r>
      <w:hyperlink r:id="rId8" w:history="1"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http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://</w:t>
        </w:r>
        <w:proofErr w:type="spellStart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opencourses</w:t>
        </w:r>
        <w:proofErr w:type="spellEnd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-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stream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.</w:t>
        </w:r>
        <w:proofErr w:type="spellStart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hmu</w:t>
        </w:r>
        <w:proofErr w:type="spellEnd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.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gr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/</w:t>
        </w:r>
        <w:proofErr w:type="spellStart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liveapp</w:t>
        </w:r>
        <w:proofErr w:type="spellEnd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/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live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_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viewer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.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php</w:t>
        </w:r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?</w:t>
        </w:r>
        <w:proofErr w:type="spellStart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</w:rPr>
          <w:t>cid</w:t>
        </w:r>
        <w:proofErr w:type="spellEnd"/>
        <w:r w:rsidR="00C01E15" w:rsidRPr="00C01E15">
          <w:rPr>
            <w:rStyle w:val="Hyperlink"/>
            <w:rFonts w:ascii="Calibri" w:hAnsi="Calibri" w:cs="Calibri"/>
            <w:bCs/>
            <w:sz w:val="22"/>
            <w:szCs w:val="22"/>
            <w:lang w:val="el-GR"/>
          </w:rPr>
          <w:t>=2</w:t>
        </w:r>
      </w:hyperlink>
      <w:r w:rsidR="00C01E15">
        <w:rPr>
          <w:rFonts w:ascii="Calibri" w:hAnsi="Calibri" w:cs="Calibri"/>
          <w:b/>
          <w:sz w:val="22"/>
          <w:szCs w:val="22"/>
          <w:lang w:val="el-GR"/>
        </w:rPr>
        <w:t xml:space="preserve"> </w:t>
      </w:r>
      <w:r w:rsidR="00C01E15">
        <w:rPr>
          <w:rFonts w:asciiTheme="minorHAnsi" w:hAnsiTheme="minorHAnsi" w:cstheme="minorHAnsi"/>
          <w:lang w:val="el-GR"/>
        </w:rPr>
        <w:t xml:space="preserve"> </w:t>
      </w:r>
    </w:p>
    <w:p w14:paraId="6C664123" w14:textId="5D54492B" w:rsidR="009C4663" w:rsidRPr="00B36B51" w:rsidRDefault="00C477A0" w:rsidP="009C4663">
      <w:pPr>
        <w:ind w:left="284" w:right="253"/>
        <w:rPr>
          <w:rFonts w:asciiTheme="minorHAnsi" w:hAnsiTheme="minorHAnsi" w:cstheme="minorHAnsi"/>
          <w:lang w:val="el-GR"/>
        </w:rPr>
      </w:pPr>
      <w:r w:rsidRPr="00C01E15">
        <w:rPr>
          <w:rFonts w:asciiTheme="minorHAnsi" w:hAnsiTheme="minorHAnsi" w:cstheme="minorHAnsi"/>
          <w:lang w:val="el-GR"/>
        </w:rPr>
        <w:t xml:space="preserve">(β) </w:t>
      </w:r>
      <w:r w:rsidR="00D81F87" w:rsidRPr="00C01E15">
        <w:rPr>
          <w:rFonts w:asciiTheme="minorHAnsi" w:hAnsiTheme="minorHAnsi" w:cstheme="minorHAnsi"/>
          <w:lang w:val="el-GR"/>
        </w:rPr>
        <w:t>Για τα μαθήματα που πραγματοποιούνται εξ αποστάσεως</w:t>
      </w:r>
      <w:r w:rsidR="00D81F87" w:rsidRPr="00C477A0">
        <w:rPr>
          <w:rFonts w:asciiTheme="minorHAnsi" w:hAnsiTheme="minorHAnsi" w:cstheme="minorHAnsi"/>
          <w:lang w:val="el-GR"/>
        </w:rPr>
        <w:t xml:space="preserve"> </w:t>
      </w:r>
      <w:r w:rsidR="000A2AE7">
        <w:rPr>
          <w:rFonts w:asciiTheme="minorHAnsi" w:hAnsiTheme="minorHAnsi" w:cstheme="minorHAnsi"/>
          <w:lang w:val="el-GR"/>
        </w:rPr>
        <w:t xml:space="preserve">μέσω </w:t>
      </w:r>
      <w:r w:rsidR="000A2AE7">
        <w:rPr>
          <w:rFonts w:asciiTheme="minorHAnsi" w:hAnsiTheme="minorHAnsi" w:cstheme="minorHAnsi"/>
        </w:rPr>
        <w:t>e</w:t>
      </w:r>
      <w:r w:rsidR="000A2AE7" w:rsidRPr="00AB71E6">
        <w:rPr>
          <w:rFonts w:asciiTheme="minorHAnsi" w:hAnsiTheme="minorHAnsi" w:cstheme="minorHAnsi"/>
          <w:lang w:val="el-GR"/>
        </w:rPr>
        <w:t>-</w:t>
      </w:r>
      <w:r w:rsidR="000A2AE7">
        <w:rPr>
          <w:rFonts w:asciiTheme="minorHAnsi" w:hAnsiTheme="minorHAnsi" w:cstheme="minorHAnsi"/>
        </w:rPr>
        <w:t>class</w:t>
      </w:r>
      <w:r w:rsidR="000A2AE7" w:rsidRPr="000A2AE7">
        <w:rPr>
          <w:rFonts w:asciiTheme="minorHAnsi" w:hAnsiTheme="minorHAnsi" w:cstheme="minorHAnsi"/>
          <w:lang w:val="el-GR"/>
        </w:rPr>
        <w:t xml:space="preserve"> </w:t>
      </w:r>
      <w:r w:rsidR="00D81F87" w:rsidRPr="00C477A0">
        <w:rPr>
          <w:rFonts w:asciiTheme="minorHAnsi" w:hAnsiTheme="minorHAnsi" w:cstheme="minorHAnsi"/>
          <w:lang w:val="el-GR"/>
        </w:rPr>
        <w:t xml:space="preserve">θα πρέπει να ανατρέξετε στις αντίστοιχες σελίδες </w:t>
      </w:r>
      <w:r>
        <w:rPr>
          <w:rFonts w:asciiTheme="minorHAnsi" w:hAnsiTheme="minorHAnsi" w:cstheme="minorHAnsi"/>
          <w:lang w:val="el-GR"/>
        </w:rPr>
        <w:t xml:space="preserve"> τους στο </w:t>
      </w:r>
      <w:r>
        <w:rPr>
          <w:rFonts w:asciiTheme="minorHAnsi" w:hAnsiTheme="minorHAnsi" w:cstheme="minorHAnsi"/>
        </w:rPr>
        <w:t>e</w:t>
      </w:r>
      <w:r w:rsidR="00152BCD">
        <w:rPr>
          <w:rFonts w:asciiTheme="minorHAnsi" w:hAnsiTheme="minorHAnsi" w:cstheme="minorHAnsi"/>
          <w:lang w:val="el-GR"/>
        </w:rPr>
        <w:t>-</w:t>
      </w:r>
      <w:r>
        <w:rPr>
          <w:rFonts w:asciiTheme="minorHAnsi" w:hAnsiTheme="minorHAnsi" w:cstheme="minorHAnsi"/>
        </w:rPr>
        <w:t>class</w:t>
      </w:r>
      <w:r w:rsidRPr="00C477A0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l-GR"/>
        </w:rPr>
        <w:t xml:space="preserve">για </w:t>
      </w:r>
      <w:r w:rsidR="00D81F87" w:rsidRPr="00C477A0">
        <w:rPr>
          <w:rFonts w:asciiTheme="minorHAnsi" w:hAnsiTheme="minorHAnsi" w:cstheme="minorHAnsi"/>
          <w:lang w:val="el-GR"/>
        </w:rPr>
        <w:t>περισσότερες πληροφορίες, καθώς και</w:t>
      </w:r>
      <w:r w:rsidR="00152BCD">
        <w:rPr>
          <w:rFonts w:asciiTheme="minorHAnsi" w:hAnsiTheme="minorHAnsi" w:cstheme="minorHAnsi"/>
          <w:lang w:val="el-GR"/>
        </w:rPr>
        <w:t xml:space="preserve"> το</w:t>
      </w:r>
      <w:r w:rsidR="00D81F87" w:rsidRPr="00C477A0">
        <w:rPr>
          <w:rFonts w:asciiTheme="minorHAnsi" w:hAnsiTheme="minorHAnsi" w:cstheme="minorHAnsi"/>
          <w:lang w:val="el-GR"/>
        </w:rPr>
        <w:t xml:space="preserve"> αν τα μαθήματα αυτά θα πραγματοποιηθούν με σύγχρονο ή ασύγχρονο τρόπο.</w:t>
      </w:r>
    </w:p>
    <w:p w14:paraId="2444442A" w14:textId="77777777" w:rsidR="00472758" w:rsidRPr="00C477A0" w:rsidRDefault="00472758">
      <w:pPr>
        <w:rPr>
          <w:rFonts w:asciiTheme="minorHAnsi" w:hAnsiTheme="minorHAnsi" w:cstheme="minorHAnsi"/>
          <w:sz w:val="20"/>
          <w:szCs w:val="20"/>
          <w:lang w:val="el-GR"/>
        </w:rPr>
      </w:pPr>
    </w:p>
    <w:tbl>
      <w:tblPr>
        <w:tblW w:w="14351" w:type="dxa"/>
        <w:tblInd w:w="332" w:type="dxa"/>
        <w:tblCellMar>
          <w:left w:w="48" w:type="dxa"/>
        </w:tblCellMar>
        <w:tblLook w:val="0000" w:firstRow="0" w:lastRow="0" w:firstColumn="0" w:lastColumn="0" w:noHBand="0" w:noVBand="0"/>
      </w:tblPr>
      <w:tblGrid>
        <w:gridCol w:w="1348"/>
        <w:gridCol w:w="2558"/>
        <w:gridCol w:w="1732"/>
        <w:gridCol w:w="1976"/>
        <w:gridCol w:w="1388"/>
        <w:gridCol w:w="1294"/>
        <w:gridCol w:w="10"/>
        <w:gridCol w:w="1402"/>
        <w:gridCol w:w="1272"/>
        <w:gridCol w:w="1371"/>
      </w:tblGrid>
      <w:tr w:rsidR="00472758" w14:paraId="5762F356" w14:textId="77777777" w:rsidTr="0068668F">
        <w:trPr>
          <w:cantSplit/>
          <w:trHeight w:val="284"/>
          <w:tblHeader/>
        </w:trPr>
        <w:tc>
          <w:tcPr>
            <w:tcW w:w="1348" w:type="dxa"/>
            <w:tcBorders>
              <w:top w:val="single" w:sz="12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69F7D679" w14:textId="77777777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Κωδικός</w:t>
            </w:r>
          </w:p>
        </w:tc>
        <w:tc>
          <w:tcPr>
            <w:tcW w:w="2558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3EBCA47" w14:textId="77777777" w:rsidR="00472758" w:rsidRPr="00C35470" w:rsidRDefault="00472758">
            <w:pPr>
              <w:snapToGrid w:val="0"/>
              <w:ind w:left="1301"/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</w:p>
        </w:tc>
        <w:tc>
          <w:tcPr>
            <w:tcW w:w="1732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7BBFC54" w14:textId="77777777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Διδάσκων</w:t>
            </w:r>
          </w:p>
        </w:tc>
        <w:tc>
          <w:tcPr>
            <w:tcW w:w="1976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1CC09FE" w14:textId="77777777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Τρόπος Διδασκαλίας</w:t>
            </w:r>
          </w:p>
        </w:tc>
        <w:tc>
          <w:tcPr>
            <w:tcW w:w="1388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BA82931" w14:textId="317A80A5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ΔΕ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ΥΤΕΡΑ</w:t>
            </w:r>
          </w:p>
        </w:tc>
        <w:tc>
          <w:tcPr>
            <w:tcW w:w="1294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D41276C" w14:textId="40CA8622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ΤΡ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ΙΤΗ</w:t>
            </w:r>
          </w:p>
        </w:tc>
        <w:tc>
          <w:tcPr>
            <w:tcW w:w="1412" w:type="dxa"/>
            <w:gridSpan w:val="2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792465B" w14:textId="2291986D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ΤΕ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ΤΑΡΤΗ</w:t>
            </w:r>
          </w:p>
        </w:tc>
        <w:tc>
          <w:tcPr>
            <w:tcW w:w="1272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1A1EF18" w14:textId="724A1B7A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ΠΕ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ΜΠΤΗ</w:t>
            </w:r>
          </w:p>
        </w:tc>
        <w:tc>
          <w:tcPr>
            <w:tcW w:w="1371" w:type="dxa"/>
            <w:tcBorders>
              <w:top w:val="single" w:sz="12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4C5E43FC" w14:textId="6974518C" w:rsidR="00472758" w:rsidRPr="00C35470" w:rsidRDefault="00D81F8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  <w:r w:rsidRPr="00C35470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ΠΑ</w:t>
            </w:r>
            <w:r w:rsidR="00152BCD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ΡΑΣΚΕΥΗ</w:t>
            </w:r>
          </w:p>
        </w:tc>
      </w:tr>
      <w:tr w:rsidR="00FF27F0" w:rsidRPr="00FF27F0" w14:paraId="5D2CB0BE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shd w:val="clear" w:color="auto" w:fill="E2EFD9" w:themeFill="accent6" w:themeFillTint="33"/>
            <w:vAlign w:val="center"/>
          </w:tcPr>
          <w:p w14:paraId="0A1E0D73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3DF6BB23" w14:textId="07F207C2" w:rsidR="00472758" w:rsidRPr="00C35470" w:rsidRDefault="00D81F87">
            <w:pPr>
              <w:pStyle w:val="Heading1"/>
              <w:numPr>
                <w:ilvl w:val="0"/>
                <w:numId w:val="0"/>
              </w:numPr>
              <w:rPr>
                <w:rFonts w:ascii="Calibri" w:hAnsi="Calibri" w:cs="Calibri"/>
                <w:color w:val="auto"/>
                <w:spacing w:val="24"/>
                <w:sz w:val="20"/>
                <w:szCs w:val="20"/>
              </w:rPr>
            </w:pPr>
            <w:r w:rsidRPr="00C35470">
              <w:rPr>
                <w:rFonts w:ascii="Calibri" w:hAnsi="Calibri" w:cs="Calibri"/>
                <w:color w:val="auto"/>
                <w:spacing w:val="24"/>
                <w:sz w:val="20"/>
                <w:szCs w:val="20"/>
              </w:rPr>
              <w:t xml:space="preserve"> Μαθήματα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3D75F6B2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7185E15A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38233FF8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3B59D3C0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41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001D519C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7FD06D83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E2EFD9" w:themeFill="accent6" w:themeFillTint="33"/>
            <w:tcMar>
              <w:left w:w="76" w:type="dxa"/>
            </w:tcMar>
            <w:vAlign w:val="center"/>
          </w:tcPr>
          <w:p w14:paraId="7A06425C" w14:textId="77777777" w:rsidR="00472758" w:rsidRPr="00C35470" w:rsidRDefault="00472758">
            <w:pPr>
              <w:snapToGrid w:val="0"/>
              <w:jc w:val="center"/>
              <w:rPr>
                <w:rFonts w:ascii="Calibri" w:hAnsi="Calibri" w:cs="Calibri"/>
                <w:color w:val="auto"/>
                <w:spacing w:val="24"/>
                <w:sz w:val="20"/>
                <w:szCs w:val="20"/>
                <w:lang w:val="el-GR"/>
              </w:rPr>
            </w:pPr>
          </w:p>
        </w:tc>
      </w:tr>
      <w:tr w:rsidR="0068668F" w:rsidRPr="0068668F" w14:paraId="663D3EED" w14:textId="77777777" w:rsidTr="0068668F">
        <w:trPr>
          <w:cantSplit/>
          <w:trHeight w:val="283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16854377" w14:textId="613B45D3" w:rsidR="00152BCD" w:rsidRPr="0068668F" w:rsidRDefault="00152BCD" w:rsidP="00152BC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179E8ED" w14:textId="61595ECE" w:rsidR="00152BCD" w:rsidRPr="0068668F" w:rsidRDefault="00152BCD" w:rsidP="00152BCD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Οικονομική Ι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CE98486" w14:textId="3A021CCD" w:rsidR="00152BCD" w:rsidRPr="0068668F" w:rsidRDefault="00152BCD" w:rsidP="00152BC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Αγιομυργιανάκης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Γ. 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tcMar>
              <w:left w:w="76" w:type="dxa"/>
            </w:tcMar>
            <w:vAlign w:val="center"/>
          </w:tcPr>
          <w:p w14:paraId="426DDCD5" w14:textId="77777777" w:rsidR="00152BCD" w:rsidRPr="0068668F" w:rsidRDefault="00152BCD" w:rsidP="00152BCD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758DB389" w14:textId="39E9D964" w:rsidR="00152BCD" w:rsidRPr="0068668F" w:rsidRDefault="0068668F" w:rsidP="00152BC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="00A55BDB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&amp; ασύγχρονα</w:t>
            </w: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tcMar>
              <w:left w:w="76" w:type="dxa"/>
            </w:tcMar>
            <w:vAlign w:val="center"/>
          </w:tcPr>
          <w:p w14:paraId="31299EAA" w14:textId="44511F84" w:rsidR="00152BCD" w:rsidRPr="0068668F" w:rsidRDefault="00152BCD" w:rsidP="0068668F">
            <w:pPr>
              <w:snapToGrid w:val="0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0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8A585" w14:textId="08393E0D" w:rsidR="00152BCD" w:rsidRPr="004352AD" w:rsidRDefault="004352AD" w:rsidP="00152BC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9-11</w:t>
            </w:r>
          </w:p>
        </w:tc>
        <w:tc>
          <w:tcPr>
            <w:tcW w:w="1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296E9" w14:textId="37F0D779" w:rsidR="00152BCD" w:rsidRPr="0068668F" w:rsidRDefault="00152BCD" w:rsidP="00152BC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54604F" w14:textId="65E7EB92" w:rsidR="00152BCD" w:rsidRPr="0068668F" w:rsidRDefault="0068668F" w:rsidP="00152BC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12-2</w:t>
            </w:r>
          </w:p>
        </w:tc>
        <w:tc>
          <w:tcPr>
            <w:tcW w:w="1371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12" w:space="0" w:color="000001"/>
            </w:tcBorders>
            <w:vAlign w:val="center"/>
          </w:tcPr>
          <w:p w14:paraId="582D8B13" w14:textId="6BAEEF92" w:rsidR="00152BCD" w:rsidRPr="0068668F" w:rsidRDefault="00152BCD" w:rsidP="00152BCD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C01E15" w:rsidRPr="0068668F" w14:paraId="6991C35C" w14:textId="77777777" w:rsidTr="0068668F">
        <w:trPr>
          <w:cantSplit/>
          <w:trHeight w:val="285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5B802B5E" w14:textId="39F28BE4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F0C92F5" w14:textId="7050C85D" w:rsidR="00C01E15" w:rsidRPr="0068668F" w:rsidRDefault="00C01E15" w:rsidP="00C01E15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Μαθηματικά για τη Διοίκηση Επιχειρήσεων 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06EAABB" w14:textId="1245DACB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Ξανθός Γ.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0F5CB72" w14:textId="77777777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309886BA" w14:textId="2B1E4DF1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Αμφιθέατρο Δ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675494A" w14:textId="55A0C1BB" w:rsidR="00C01E15" w:rsidRPr="0068668F" w:rsidRDefault="00C01E15" w:rsidP="00C01E1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9-11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C89784F" w14:textId="77777777" w:rsidR="00C01E15" w:rsidRPr="0068668F" w:rsidRDefault="00C01E15" w:rsidP="00C01E1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412" w:type="dxa"/>
            <w:gridSpan w:val="2"/>
            <w:tcBorders>
              <w:top w:val="single" w:sz="6" w:space="0" w:color="000001"/>
              <w:left w:val="single" w:sz="6" w:space="0" w:color="000001"/>
              <w:bottom w:val="single" w:sz="8" w:space="0" w:color="000001"/>
            </w:tcBorders>
            <w:tcMar>
              <w:left w:w="76" w:type="dxa"/>
            </w:tcMar>
            <w:vAlign w:val="center"/>
          </w:tcPr>
          <w:p w14:paraId="00D93762" w14:textId="12F8A7C9" w:rsidR="00C01E15" w:rsidRPr="0068668F" w:rsidRDefault="00C01E15" w:rsidP="00C01E1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9-11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282E656C" w14:textId="6DF564B1" w:rsidR="00C01E15" w:rsidRPr="0068668F" w:rsidRDefault="00C01E15" w:rsidP="00C01E15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16F5AA44" w14:textId="7F34FAA1" w:rsidR="00C01E15" w:rsidRPr="0068668F" w:rsidRDefault="00C01E15" w:rsidP="00C01E15">
            <w:pPr>
              <w:snapToGrid w:val="0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FF27F0" w:rsidRPr="0068668F" w14:paraId="72CC7245" w14:textId="77777777" w:rsidTr="0068668F">
        <w:trPr>
          <w:cantSplit/>
          <w:trHeight w:val="345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4" w:space="0" w:color="000001"/>
            </w:tcBorders>
            <w:vAlign w:val="center"/>
          </w:tcPr>
          <w:p w14:paraId="614D623D" w14:textId="6739DDAC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4" w:space="0" w:color="000001"/>
            </w:tcBorders>
            <w:tcMar>
              <w:left w:w="76" w:type="dxa"/>
            </w:tcMar>
            <w:vAlign w:val="center"/>
          </w:tcPr>
          <w:p w14:paraId="70BEB2BF" w14:textId="470DD57C" w:rsidR="00FF27F0" w:rsidRPr="0068668F" w:rsidRDefault="00152BCD" w:rsidP="00FF27F0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Γενικές Αρχές Λογιστικής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EDC3B80" w14:textId="50068143" w:rsidR="00FF27F0" w:rsidRPr="0068668F" w:rsidRDefault="0068668F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Γαρεφαλάκης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Α.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0FD6813" w14:textId="77777777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41E38FEA" w14:textId="1F1D97D8" w:rsidR="0068668F" w:rsidRPr="0068668F" w:rsidRDefault="0068668F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(Αμφιθέατρο Γ)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214EBDC" w14:textId="7E7D8A1F" w:rsidR="00FF27F0" w:rsidRPr="0068668F" w:rsidRDefault="00FF27F0" w:rsidP="0068668F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11</w:t>
            </w:r>
            <w:r w:rsidR="0068668F"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-1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7A92753" w14:textId="77777777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88" w:type="dxa"/>
            </w:tcMar>
            <w:vAlign w:val="center"/>
          </w:tcPr>
          <w:p w14:paraId="7F564ACE" w14:textId="2387BB8E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11</w:t>
            </w:r>
            <w:r w:rsidR="0068668F"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-1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4" w:space="0" w:color="000001"/>
              <w:bottom w:val="single" w:sz="6" w:space="0" w:color="000001"/>
            </w:tcBorders>
            <w:tcMar>
              <w:left w:w="88" w:type="dxa"/>
            </w:tcMar>
            <w:vAlign w:val="center"/>
          </w:tcPr>
          <w:p w14:paraId="2C80AEC2" w14:textId="77777777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5FBD0DEF" w14:textId="23C86B76" w:rsidR="00FF27F0" w:rsidRPr="0068668F" w:rsidRDefault="00FF27F0" w:rsidP="00FF27F0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9C4663" w:rsidRPr="0068668F" w14:paraId="6E00C705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149B039D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9E66239" w14:textId="56F8CDBC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Δίκαιο Ι (Αστικό Δίκαιο)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652E36C" w14:textId="5A250C31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Εξωτερικός Συνεργάτης</w:t>
            </w: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*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B1537FA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 αποστάσεως</w:t>
            </w:r>
          </w:p>
          <w:p w14:paraId="24EB8159" w14:textId="1F1A2314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9CE085F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0242AEE" w14:textId="174ACF86" w:rsidR="009C4663" w:rsidRPr="0068668F" w:rsidRDefault="00BB70E6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4-6</w:t>
            </w:r>
            <w:r w:rsidR="009C4663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68FE792" w14:textId="74055A4A" w:rsidR="009C4663" w:rsidRPr="0068668F" w:rsidRDefault="00BB70E6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5-7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9B3904C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08B39FA9" w14:textId="4330F310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BB70E6" w:rsidRPr="0068668F" w14:paraId="3E3085DD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4FEE6FC4" w14:textId="77777777" w:rsidR="00BB70E6" w:rsidRPr="0068668F" w:rsidRDefault="00BB70E6" w:rsidP="00BB70E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9427F4F" w14:textId="7A49508A" w:rsidR="00BB70E6" w:rsidRPr="0068668F" w:rsidRDefault="00BB70E6" w:rsidP="00BB70E6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Εισαγωγή στην Πληροφορική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71AA9A7" w14:textId="5A51AC95" w:rsidR="00BB70E6" w:rsidRPr="0068668F" w:rsidRDefault="00BB70E6" w:rsidP="00BB70E6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Εξωτερικός Συνεργάτης</w:t>
            </w: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*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9FE602E" w14:textId="77777777" w:rsidR="00BB70E6" w:rsidRPr="0068668F" w:rsidRDefault="00BB70E6" w:rsidP="00BB70E6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 αποστάσεως</w:t>
            </w:r>
          </w:p>
          <w:p w14:paraId="34EB4F19" w14:textId="3C71C965" w:rsidR="00BB70E6" w:rsidRPr="0068668F" w:rsidRDefault="00BB70E6" w:rsidP="00BB70E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2464D58" w14:textId="77777777" w:rsidR="00BB70E6" w:rsidRPr="0068668F" w:rsidRDefault="00BB70E6" w:rsidP="00BB70E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E120BF4" w14:textId="1F0369A8" w:rsidR="00BB70E6" w:rsidRPr="0068668F" w:rsidRDefault="00BB70E6" w:rsidP="00BB70E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12-2 (προσωρινό)</w:t>
            </w: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5614118" w14:textId="60F91790" w:rsidR="00BB70E6" w:rsidRPr="0068668F" w:rsidRDefault="00BB70E6" w:rsidP="00BB70E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F0B0B0F" w14:textId="77777777" w:rsidR="00BB70E6" w:rsidRPr="0068668F" w:rsidRDefault="00BB70E6" w:rsidP="00BB70E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48B28998" w14:textId="77777777" w:rsidR="00BB70E6" w:rsidRDefault="00BB70E6" w:rsidP="00BB70E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96F65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12-2</w:t>
            </w:r>
          </w:p>
          <w:p w14:paraId="15B43A62" w14:textId="04556803" w:rsidR="00BB70E6" w:rsidRPr="0068668F" w:rsidRDefault="00BB70E6" w:rsidP="00BB70E6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(προσωρινό)</w:t>
            </w:r>
          </w:p>
        </w:tc>
      </w:tr>
      <w:tr w:rsidR="009C4663" w:rsidRPr="0068668F" w14:paraId="0F9EFFA9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19705F78" w14:textId="1333C102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70B49D3" w14:textId="77777777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Business English I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71BE537" w14:textId="0A56C8D8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bookmarkStart w:id="0" w:name="__DdeLink__14353_4032515867"/>
            <w:bookmarkEnd w:id="0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Εξωτερικός Συνεργάτης</w:t>
            </w: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*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5EBD890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 αποστάσεως</w:t>
            </w:r>
          </w:p>
          <w:p w14:paraId="64354658" w14:textId="7FAD01D3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6AD8963A" w14:textId="1314153B" w:rsidR="009C4663" w:rsidRPr="0068668F" w:rsidRDefault="009C4663" w:rsidP="00BB70E6">
            <w:pPr>
              <w:snapToGrid w:val="0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2081D5E" w14:textId="7B8F1078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C5B6102" w14:textId="688518F9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8A57CF8" w14:textId="710AC5A4" w:rsidR="009C4663" w:rsidRPr="0068668F" w:rsidRDefault="00BB70E6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10-12</w:t>
            </w: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3FB7F782" w14:textId="3330382F" w:rsidR="009C4663" w:rsidRPr="0068668F" w:rsidRDefault="00BB70E6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10-12</w:t>
            </w:r>
          </w:p>
        </w:tc>
      </w:tr>
      <w:tr w:rsidR="009C4663" w:rsidRPr="0068668F" w14:paraId="061178CF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7860BE24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26B5E3E" w14:textId="69774255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Στατιστική ΙΙ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C0B5168" w14:textId="5928BCBF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Μουδάτσου Α.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787C2BE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393ED74D" w14:textId="4E46C153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Αμφιθέατρο Δ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AD67A9E" w14:textId="0B596A69" w:rsidR="009C4663" w:rsidRPr="0068668F" w:rsidRDefault="004036A0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1-3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12ACA7A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1A6844E" w14:textId="2EC6C263" w:rsidR="009C4663" w:rsidRPr="0068668F" w:rsidRDefault="00B725E8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1-3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C2EAA4F" w14:textId="6E17B948" w:rsidR="009C4663" w:rsidRPr="00B24B4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454869D9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9C4663" w:rsidRPr="0068668F" w14:paraId="0990A763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43633408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FCFF65D" w14:textId="4B895A36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Αρχές Μάρκετινγκ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782B375B" w14:textId="04874FD1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Αποστολάκης Α.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E86AD3F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 αποστάσεως</w:t>
            </w:r>
          </w:p>
          <w:p w14:paraId="2CF79BA4" w14:textId="5FB0F9B0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21AA68A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373CC4E" w14:textId="5B45A70B" w:rsidR="009C4663" w:rsidRPr="0068668F" w:rsidRDefault="004036A0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9-1</w:t>
            </w: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C71B3D0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10C067C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0561874F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9C4663" w:rsidRPr="0068668F" w14:paraId="37F28B44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18D7CC25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29BF6722" w14:textId="2D2C9D10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Αρχές Χρηματοοικονομικών Καταστάσεων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2EE445F7" w14:textId="5A4A05E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Γαρεφαλάκης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Α.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07E633A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065CDA91" w14:textId="7BB16715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(Αμφιθέατρο Γ)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3339AB3E" w14:textId="6BA4E71F" w:rsidR="009C4663" w:rsidRPr="0068668F" w:rsidRDefault="004036A0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9-11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66B36B3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A1E4E51" w14:textId="4B0AC26F" w:rsidR="009C4663" w:rsidRPr="0068668F" w:rsidRDefault="004036A0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9-11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7AF3260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372C4226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  <w:tr w:rsidR="009C4663" w:rsidRPr="0068668F" w14:paraId="5C684B12" w14:textId="77777777" w:rsidTr="0068668F">
        <w:trPr>
          <w:cantSplit/>
          <w:trHeight w:val="284"/>
        </w:trPr>
        <w:tc>
          <w:tcPr>
            <w:tcW w:w="1348" w:type="dxa"/>
            <w:tcBorders>
              <w:top w:val="single" w:sz="4" w:space="0" w:color="000001"/>
              <w:left w:val="single" w:sz="12" w:space="0" w:color="000001"/>
              <w:bottom w:val="single" w:sz="6" w:space="0" w:color="000001"/>
            </w:tcBorders>
            <w:vAlign w:val="center"/>
          </w:tcPr>
          <w:p w14:paraId="43188337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l-GR"/>
              </w:rPr>
            </w:pPr>
          </w:p>
        </w:tc>
        <w:tc>
          <w:tcPr>
            <w:tcW w:w="2558" w:type="dxa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E6EA8AE" w14:textId="4E78D5C0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Οργανωσιακή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 Συμπεριφορά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1649CA92" w14:textId="3E63AB7C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Εξωτερικός Συνεργάτης</w:t>
            </w: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*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004FB20B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Εξ αποστάσεως</w:t>
            </w:r>
          </w:p>
          <w:p w14:paraId="27ECEEB9" w14:textId="0C6DFB3C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eclass</w:t>
            </w:r>
            <w:proofErr w:type="spellEnd"/>
            <w:r w:rsidRPr="0068668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78F0513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4C289E2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46309717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tcMar>
              <w:left w:w="76" w:type="dxa"/>
            </w:tcMar>
            <w:vAlign w:val="center"/>
          </w:tcPr>
          <w:p w14:paraId="51212E16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00F1EEF1" w14:textId="6F4EF049" w:rsidR="009C4663" w:rsidRPr="000A2AE7" w:rsidRDefault="00A55BDB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9-1</w:t>
            </w:r>
          </w:p>
        </w:tc>
      </w:tr>
      <w:tr w:rsidR="009C4663" w:rsidRPr="0068668F" w14:paraId="6C16EBA8" w14:textId="77777777" w:rsidTr="0068668F">
        <w:trPr>
          <w:cantSplit/>
          <w:trHeight w:val="283"/>
        </w:trPr>
        <w:tc>
          <w:tcPr>
            <w:tcW w:w="1348" w:type="dxa"/>
            <w:tcBorders>
              <w:top w:val="single" w:sz="6" w:space="0" w:color="000001"/>
              <w:left w:val="single" w:sz="12" w:space="0" w:color="000001"/>
              <w:bottom w:val="single" w:sz="12" w:space="0" w:color="000001"/>
            </w:tcBorders>
            <w:tcMar>
              <w:left w:w="0" w:type="dxa"/>
              <w:right w:w="0" w:type="dxa"/>
            </w:tcMar>
            <w:vAlign w:val="center"/>
          </w:tcPr>
          <w:p w14:paraId="0908265B" w14:textId="77777777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58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tcMar>
              <w:left w:w="0" w:type="dxa"/>
              <w:right w:w="0" w:type="dxa"/>
            </w:tcMar>
            <w:vAlign w:val="center"/>
          </w:tcPr>
          <w:p w14:paraId="18B421EA" w14:textId="4E501626" w:rsidR="009C4663" w:rsidRPr="0068668F" w:rsidRDefault="009C4663" w:rsidP="009C4663">
            <w:pPr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Χρηματοοικονομική Διοίκηση </w:t>
            </w:r>
          </w:p>
        </w:tc>
        <w:tc>
          <w:tcPr>
            <w:tcW w:w="1732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tcMar>
              <w:left w:w="76" w:type="dxa"/>
            </w:tcMar>
            <w:vAlign w:val="center"/>
          </w:tcPr>
          <w:p w14:paraId="5185D1F8" w14:textId="08A6232F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Μουδάτσου Α.</w:t>
            </w:r>
          </w:p>
        </w:tc>
        <w:tc>
          <w:tcPr>
            <w:tcW w:w="1976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tcMar>
              <w:left w:w="76" w:type="dxa"/>
            </w:tcMar>
            <w:vAlign w:val="center"/>
          </w:tcPr>
          <w:p w14:paraId="7FBE9BF6" w14:textId="77777777" w:rsidR="009C4663" w:rsidRPr="0068668F" w:rsidRDefault="009C4663" w:rsidP="009C466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 xml:space="preserve">Εξ αποστάσεως </w:t>
            </w:r>
          </w:p>
          <w:p w14:paraId="15D4E745" w14:textId="4E721E42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 w:rsidRPr="0068668F"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Αμφιθέατρο Δ</w:t>
            </w:r>
          </w:p>
        </w:tc>
        <w:tc>
          <w:tcPr>
            <w:tcW w:w="1388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tcMar>
              <w:left w:w="76" w:type="dxa"/>
            </w:tcMar>
            <w:vAlign w:val="center"/>
          </w:tcPr>
          <w:p w14:paraId="23B9032E" w14:textId="3AC9B42F" w:rsidR="009C4663" w:rsidRPr="0068668F" w:rsidRDefault="004036A0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3-5</w:t>
            </w:r>
          </w:p>
        </w:tc>
        <w:tc>
          <w:tcPr>
            <w:tcW w:w="1294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tcMar>
              <w:left w:w="76" w:type="dxa"/>
            </w:tcMar>
            <w:vAlign w:val="center"/>
          </w:tcPr>
          <w:p w14:paraId="0BBBCFA2" w14:textId="6F9E2164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412" w:type="dxa"/>
            <w:gridSpan w:val="2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tcMar>
              <w:left w:w="76" w:type="dxa"/>
            </w:tcMar>
            <w:vAlign w:val="center"/>
          </w:tcPr>
          <w:p w14:paraId="3F193E1D" w14:textId="0EB3391E" w:rsidR="009C4663" w:rsidRPr="0068668F" w:rsidRDefault="00B725E8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l-GR"/>
              </w:rPr>
              <w:t>3-5</w:t>
            </w:r>
          </w:p>
        </w:tc>
        <w:tc>
          <w:tcPr>
            <w:tcW w:w="1272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</w:tcBorders>
            <w:tcMar>
              <w:left w:w="76" w:type="dxa"/>
            </w:tcMar>
            <w:vAlign w:val="center"/>
          </w:tcPr>
          <w:p w14:paraId="4670A438" w14:textId="635D93B5" w:rsidR="009C4663" w:rsidRPr="0068668F" w:rsidRDefault="009C4663" w:rsidP="00B24B4F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  <w:tc>
          <w:tcPr>
            <w:tcW w:w="1371" w:type="dxa"/>
            <w:tcBorders>
              <w:top w:val="single" w:sz="6" w:space="0" w:color="000001"/>
              <w:left w:val="single" w:sz="6" w:space="0" w:color="000001"/>
              <w:bottom w:val="single" w:sz="12" w:space="0" w:color="000001"/>
              <w:right w:val="single" w:sz="12" w:space="0" w:color="000001"/>
            </w:tcBorders>
            <w:tcMar>
              <w:left w:w="76" w:type="dxa"/>
            </w:tcMar>
            <w:vAlign w:val="center"/>
          </w:tcPr>
          <w:p w14:paraId="6A58CF55" w14:textId="77777777" w:rsidR="009C4663" w:rsidRPr="0068668F" w:rsidRDefault="009C4663" w:rsidP="009C4663">
            <w:pPr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  <w:lang w:val="el-GR"/>
              </w:rPr>
            </w:pPr>
          </w:p>
        </w:tc>
      </w:tr>
    </w:tbl>
    <w:p w14:paraId="350C9CF3" w14:textId="1CF5CDF7" w:rsidR="00472758" w:rsidRDefault="00472758"/>
    <w:p w14:paraId="1D29E133" w14:textId="4AB05704" w:rsidR="00BB70E6" w:rsidRDefault="00BB70E6" w:rsidP="00BB70E6">
      <w:pPr>
        <w:ind w:left="709"/>
        <w:rPr>
          <w:rFonts w:asciiTheme="minorHAnsi" w:hAnsiTheme="minorHAnsi" w:cstheme="minorHAnsi"/>
          <w:lang w:val="el-GR"/>
        </w:rPr>
      </w:pPr>
      <w:r w:rsidRPr="009C4663">
        <w:rPr>
          <w:rFonts w:asciiTheme="minorHAnsi" w:hAnsiTheme="minorHAnsi" w:cstheme="minorHAnsi"/>
          <w:lang w:val="el-GR"/>
        </w:rPr>
        <w:t xml:space="preserve">* </w:t>
      </w:r>
      <w:r>
        <w:rPr>
          <w:rFonts w:asciiTheme="minorHAnsi" w:hAnsiTheme="minorHAnsi" w:cstheme="minorHAnsi"/>
          <w:lang w:val="el-GR"/>
        </w:rPr>
        <w:t xml:space="preserve">Το Δίκαιο Ι (Αστικό Δίκαιο) θα ξεκινήσει την Τρίτη 6 Οκτωβρίου. </w:t>
      </w:r>
      <w:r w:rsidRPr="009C4663">
        <w:rPr>
          <w:rFonts w:asciiTheme="minorHAnsi" w:hAnsiTheme="minorHAnsi" w:cstheme="minorHAnsi"/>
          <w:lang w:val="el-GR"/>
        </w:rPr>
        <w:t xml:space="preserve">Εκτιμώμενη ημερομηνία έναρξης </w:t>
      </w:r>
      <w:r>
        <w:rPr>
          <w:rFonts w:asciiTheme="minorHAnsi" w:hAnsiTheme="minorHAnsi" w:cstheme="minorHAnsi"/>
          <w:lang w:val="el-GR"/>
        </w:rPr>
        <w:t>της Πληροφορικής</w:t>
      </w:r>
      <w:r>
        <w:rPr>
          <w:rFonts w:asciiTheme="minorHAnsi" w:hAnsiTheme="minorHAnsi" w:cstheme="minorHAnsi"/>
          <w:lang w:val="el-GR"/>
        </w:rPr>
        <w:t xml:space="preserve">, της </w:t>
      </w:r>
      <w:proofErr w:type="spellStart"/>
      <w:r>
        <w:rPr>
          <w:rFonts w:asciiTheme="minorHAnsi" w:hAnsiTheme="minorHAnsi" w:cstheme="minorHAnsi"/>
          <w:lang w:val="el-GR"/>
        </w:rPr>
        <w:t>Οργανωσιακής</w:t>
      </w:r>
      <w:proofErr w:type="spellEnd"/>
      <w:r>
        <w:rPr>
          <w:rFonts w:asciiTheme="minorHAnsi" w:hAnsiTheme="minorHAnsi" w:cstheme="minorHAnsi"/>
          <w:lang w:val="el-GR"/>
        </w:rPr>
        <w:t xml:space="preserve"> Συμπεριφοράς</w:t>
      </w:r>
      <w:r>
        <w:rPr>
          <w:rFonts w:asciiTheme="minorHAnsi" w:hAnsiTheme="minorHAnsi" w:cstheme="minorHAnsi"/>
          <w:lang w:val="el-GR"/>
        </w:rPr>
        <w:t xml:space="preserve"> και των </w:t>
      </w:r>
      <w:r>
        <w:rPr>
          <w:rFonts w:asciiTheme="minorHAnsi" w:hAnsiTheme="minorHAnsi" w:cstheme="minorHAnsi"/>
        </w:rPr>
        <w:t>Business</w:t>
      </w:r>
      <w:r w:rsidRPr="00AD1F69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</w:rPr>
        <w:t>English</w:t>
      </w:r>
      <w:r w:rsidRPr="00AD1F69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l-GR"/>
        </w:rPr>
        <w:t xml:space="preserve">η </w:t>
      </w:r>
      <w:r w:rsidRPr="009C4663">
        <w:rPr>
          <w:rFonts w:asciiTheme="minorHAnsi" w:hAnsiTheme="minorHAnsi" w:cstheme="minorHAnsi"/>
          <w:lang w:val="el-GR"/>
        </w:rPr>
        <w:t xml:space="preserve">Δευτέρα </w:t>
      </w:r>
      <w:r>
        <w:rPr>
          <w:rFonts w:asciiTheme="minorHAnsi" w:hAnsiTheme="minorHAnsi" w:cstheme="minorHAnsi"/>
          <w:lang w:val="el-GR"/>
        </w:rPr>
        <w:t>12</w:t>
      </w:r>
      <w:r w:rsidRPr="009C4663">
        <w:rPr>
          <w:rFonts w:asciiTheme="minorHAnsi" w:hAnsiTheme="minorHAnsi" w:cstheme="minorHAnsi"/>
          <w:lang w:val="el-GR"/>
        </w:rPr>
        <w:t xml:space="preserve"> Οκτωβρίου. Παρακαλούμε να παρακολουθείτε τις ανακοινώσεις στην ιστοσελίδα του Τμήματος και </w:t>
      </w:r>
      <w:r>
        <w:rPr>
          <w:rFonts w:asciiTheme="minorHAnsi" w:hAnsiTheme="minorHAnsi" w:cstheme="minorHAnsi"/>
          <w:b/>
          <w:bCs/>
          <w:lang w:val="el-GR"/>
        </w:rPr>
        <w:t>στις σελίδες των μαθημάτων στην πλατφόρμα</w:t>
      </w:r>
      <w:r w:rsidRPr="00696F65">
        <w:rPr>
          <w:rFonts w:asciiTheme="minorHAnsi" w:hAnsiTheme="minorHAnsi" w:cstheme="minorHAnsi"/>
          <w:b/>
          <w:bCs/>
          <w:lang w:val="el-GR"/>
        </w:rPr>
        <w:t xml:space="preserve"> </w:t>
      </w:r>
      <w:proofErr w:type="spellStart"/>
      <w:r w:rsidRPr="00696F65">
        <w:rPr>
          <w:rFonts w:asciiTheme="minorHAnsi" w:hAnsiTheme="minorHAnsi" w:cstheme="minorHAnsi"/>
          <w:b/>
          <w:bCs/>
        </w:rPr>
        <w:t>eclass</w:t>
      </w:r>
      <w:proofErr w:type="spellEnd"/>
      <w:r w:rsidRPr="009C4663">
        <w:rPr>
          <w:rFonts w:asciiTheme="minorHAnsi" w:hAnsiTheme="minorHAnsi" w:cstheme="minorHAnsi"/>
          <w:lang w:val="el-GR"/>
        </w:rPr>
        <w:t xml:space="preserve"> (</w:t>
      </w:r>
      <w:proofErr w:type="spellStart"/>
      <w:r w:rsidRPr="009C4663">
        <w:rPr>
          <w:rFonts w:asciiTheme="minorHAnsi" w:hAnsiTheme="minorHAnsi" w:cstheme="minorHAnsi"/>
        </w:rPr>
        <w:t>eclass</w:t>
      </w:r>
      <w:proofErr w:type="spellEnd"/>
      <w:r w:rsidRPr="009C4663">
        <w:rPr>
          <w:rFonts w:asciiTheme="minorHAnsi" w:hAnsiTheme="minorHAnsi" w:cstheme="minorHAnsi"/>
          <w:lang w:val="el-GR"/>
        </w:rPr>
        <w:t>.</w:t>
      </w:r>
      <w:proofErr w:type="spellStart"/>
      <w:r w:rsidRPr="009C4663">
        <w:rPr>
          <w:rFonts w:asciiTheme="minorHAnsi" w:hAnsiTheme="minorHAnsi" w:cstheme="minorHAnsi"/>
        </w:rPr>
        <w:t>hmu</w:t>
      </w:r>
      <w:proofErr w:type="spellEnd"/>
      <w:r w:rsidRPr="009C4663">
        <w:rPr>
          <w:rFonts w:asciiTheme="minorHAnsi" w:hAnsiTheme="minorHAnsi" w:cstheme="minorHAnsi"/>
          <w:lang w:val="el-GR"/>
        </w:rPr>
        <w:t>.</w:t>
      </w:r>
      <w:r w:rsidRPr="009C4663">
        <w:rPr>
          <w:rFonts w:asciiTheme="minorHAnsi" w:hAnsiTheme="minorHAnsi" w:cstheme="minorHAnsi"/>
        </w:rPr>
        <w:t>gr</w:t>
      </w:r>
      <w:r w:rsidRPr="009C4663">
        <w:rPr>
          <w:rFonts w:asciiTheme="minorHAnsi" w:hAnsiTheme="minorHAnsi" w:cstheme="minorHAnsi"/>
          <w:lang w:val="el-GR"/>
        </w:rPr>
        <w:t xml:space="preserve">) </w:t>
      </w:r>
    </w:p>
    <w:p w14:paraId="6AB11753" w14:textId="3C973F64" w:rsidR="00BB70E6" w:rsidRPr="00696F65" w:rsidRDefault="00BB70E6" w:rsidP="00BB70E6">
      <w:pPr>
        <w:ind w:left="709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* Για τις πρώτες εβδομάδες του Οκτωβρίου, </w:t>
      </w:r>
      <w:r w:rsidRPr="00BB70E6">
        <w:rPr>
          <w:rFonts w:asciiTheme="minorHAnsi" w:hAnsiTheme="minorHAnsi" w:cstheme="minorHAnsi"/>
          <w:b/>
          <w:bCs/>
          <w:lang w:val="el-GR"/>
        </w:rPr>
        <w:t>οι φοιτητές</w:t>
      </w:r>
      <w:r w:rsidRPr="00BB70E6">
        <w:rPr>
          <w:rFonts w:asciiTheme="minorHAnsi" w:hAnsiTheme="minorHAnsi" w:cstheme="minorHAnsi"/>
          <w:b/>
          <w:bCs/>
          <w:lang w:val="el-GR"/>
        </w:rPr>
        <w:t xml:space="preserve"> του πρώτου εξαμήνου</w:t>
      </w:r>
      <w:r>
        <w:rPr>
          <w:rFonts w:asciiTheme="minorHAnsi" w:hAnsiTheme="minorHAnsi" w:cstheme="minorHAnsi"/>
          <w:lang w:val="el-GR"/>
        </w:rPr>
        <w:t xml:space="preserve"> έχουν δυνατότητα πρόσβασης στο</w:t>
      </w:r>
      <w:r w:rsidRPr="00696F65">
        <w:rPr>
          <w:rFonts w:asciiTheme="minorHAnsi" w:hAnsiTheme="minorHAnsi" w:cstheme="minorHAnsi"/>
          <w:lang w:val="el-GR"/>
        </w:rPr>
        <w:t xml:space="preserve"> </w:t>
      </w:r>
      <w:proofErr w:type="spellStart"/>
      <w:r>
        <w:rPr>
          <w:rFonts w:asciiTheme="minorHAnsi" w:hAnsiTheme="minorHAnsi" w:cstheme="minorHAnsi"/>
        </w:rPr>
        <w:t>eclass</w:t>
      </w:r>
      <w:proofErr w:type="spellEnd"/>
      <w:r w:rsidRPr="00696F65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  <w:lang w:val="el-GR"/>
        </w:rPr>
        <w:t xml:space="preserve">των μαθημάτων </w:t>
      </w:r>
      <w:r w:rsidRPr="00BB70E6">
        <w:rPr>
          <w:rFonts w:asciiTheme="minorHAnsi" w:hAnsiTheme="minorHAnsi" w:cstheme="minorHAnsi"/>
          <w:b/>
          <w:bCs/>
          <w:lang w:val="el-GR"/>
        </w:rPr>
        <w:t>χωρίς κωδικούς</w:t>
      </w:r>
      <w:r>
        <w:rPr>
          <w:rFonts w:asciiTheme="minorHAnsi" w:hAnsiTheme="minorHAnsi" w:cstheme="minorHAnsi"/>
          <w:lang w:val="el-GR"/>
        </w:rPr>
        <w:t xml:space="preserve">. Δείτε σχετικές οδηγίες στην </w:t>
      </w:r>
      <w:hyperlink r:id="rId9" w:history="1">
        <w:r w:rsidRPr="00696F65">
          <w:rPr>
            <w:rStyle w:val="Hyperlink"/>
            <w:rFonts w:asciiTheme="minorHAnsi" w:hAnsiTheme="minorHAnsi" w:cstheme="minorHAnsi"/>
            <w:lang w:val="el-GR"/>
          </w:rPr>
          <w:t>ιστοσελίδα</w:t>
        </w:r>
      </w:hyperlink>
      <w:r>
        <w:rPr>
          <w:rFonts w:asciiTheme="minorHAnsi" w:hAnsiTheme="minorHAnsi" w:cstheme="minorHAnsi"/>
          <w:lang w:val="el-GR"/>
        </w:rPr>
        <w:t xml:space="preserve"> του τμήματος.</w:t>
      </w:r>
    </w:p>
    <w:p w14:paraId="3FEDF24A" w14:textId="77777777" w:rsidR="00472758" w:rsidRPr="009C4663" w:rsidRDefault="00472758">
      <w:pPr>
        <w:rPr>
          <w:rFonts w:asciiTheme="minorHAnsi" w:hAnsiTheme="minorHAnsi" w:cstheme="minorHAnsi"/>
          <w:lang w:val="el-GR"/>
        </w:rPr>
      </w:pPr>
    </w:p>
    <w:p w14:paraId="2674DCD2" w14:textId="77777777" w:rsidR="00472758" w:rsidRPr="009C4663" w:rsidRDefault="00472758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6C483941" w14:textId="77777777" w:rsidR="00472758" w:rsidRPr="009C4663" w:rsidRDefault="00472758">
      <w:pPr>
        <w:rPr>
          <w:rFonts w:asciiTheme="minorHAnsi" w:hAnsiTheme="minorHAnsi" w:cstheme="minorHAnsi"/>
          <w:sz w:val="22"/>
          <w:szCs w:val="22"/>
          <w:lang w:val="el-GR"/>
        </w:rPr>
      </w:pPr>
    </w:p>
    <w:p w14:paraId="29C97211" w14:textId="77777777" w:rsidR="00472758" w:rsidRPr="009C4663" w:rsidRDefault="00472758">
      <w:pPr>
        <w:rPr>
          <w:lang w:val="el-GR"/>
        </w:rPr>
      </w:pPr>
    </w:p>
    <w:p w14:paraId="3029CEF8" w14:textId="77777777" w:rsidR="00472758" w:rsidRPr="009C4663" w:rsidRDefault="00472758">
      <w:pPr>
        <w:rPr>
          <w:lang w:val="el-GR"/>
        </w:rPr>
      </w:pPr>
    </w:p>
    <w:p w14:paraId="4EF5BCEF" w14:textId="77777777" w:rsidR="00472758" w:rsidRPr="009C4663" w:rsidRDefault="00472758">
      <w:pPr>
        <w:rPr>
          <w:lang w:val="el-GR"/>
        </w:rPr>
      </w:pPr>
    </w:p>
    <w:p w14:paraId="445E098C" w14:textId="77777777" w:rsidR="00472758" w:rsidRPr="009C4663" w:rsidRDefault="00472758">
      <w:pPr>
        <w:rPr>
          <w:lang w:val="el-GR"/>
        </w:rPr>
      </w:pPr>
    </w:p>
    <w:p w14:paraId="66A108D6" w14:textId="77777777" w:rsidR="00472758" w:rsidRPr="009C4663" w:rsidRDefault="00472758">
      <w:pPr>
        <w:rPr>
          <w:lang w:val="el-GR"/>
        </w:rPr>
      </w:pPr>
    </w:p>
    <w:p w14:paraId="4ADCF6CC" w14:textId="71AEC132" w:rsidR="00472758" w:rsidRPr="009C4663" w:rsidRDefault="00472758">
      <w:pPr>
        <w:rPr>
          <w:lang w:val="el-GR"/>
        </w:rPr>
      </w:pPr>
    </w:p>
    <w:sectPr w:rsidR="00472758" w:rsidRPr="009C4663" w:rsidSect="008919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645" w:right="1134" w:bottom="1414" w:left="709" w:header="63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86E2A" w14:textId="77777777" w:rsidR="00CC0138" w:rsidRDefault="00CC0138">
      <w:r>
        <w:separator/>
      </w:r>
    </w:p>
  </w:endnote>
  <w:endnote w:type="continuationSeparator" w:id="0">
    <w:p w14:paraId="3869FF4F" w14:textId="77777777" w:rsidR="00CC0138" w:rsidRDefault="00CC0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roid Sans Fallback">
    <w:altName w:val="Segoe UI"/>
    <w:panose1 w:val="020B0604020202020204"/>
    <w:charset w:val="00"/>
    <w:family w:val="roman"/>
    <w:pitch w:val="default"/>
  </w:font>
  <w:font w:name="FreeSans">
    <w:altName w:val="Cambria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OpenSymbol">
    <w:altName w:val="Cambria"/>
    <w:panose1 w:val="020B0604020202020204"/>
    <w:charset w:val="01"/>
    <w:family w:val="roman"/>
    <w:pitch w:val="variable"/>
  </w:font>
  <w:font w:name="Liberation Sans">
    <w:altName w:val="Arial"/>
    <w:panose1 w:val="020B0604020202020204"/>
    <w:charset w:val="01"/>
    <w:family w:val="roman"/>
    <w:pitch w:val="variable"/>
  </w:font>
  <w:font w:name="WenQuanYi Micro Hei"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686D3" w14:textId="77777777" w:rsidR="00B24B4F" w:rsidRDefault="00B24B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6A8DF" w14:textId="77777777" w:rsidR="00B24B4F" w:rsidRDefault="00B24B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8F2AA" w14:textId="77777777" w:rsidR="00B24B4F" w:rsidRDefault="00B24B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06891" w14:textId="77777777" w:rsidR="00CC0138" w:rsidRDefault="00CC0138">
      <w:r>
        <w:separator/>
      </w:r>
    </w:p>
  </w:footnote>
  <w:footnote w:type="continuationSeparator" w:id="0">
    <w:p w14:paraId="3289F869" w14:textId="77777777" w:rsidR="00CC0138" w:rsidRDefault="00CC0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44DA1" w14:textId="77777777" w:rsidR="00C477A0" w:rsidRDefault="00C477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AD440" w14:textId="77777777" w:rsidR="00610245" w:rsidRDefault="00610245">
    <w:pPr>
      <w:rPr>
        <w:rFonts w:ascii="Calibri" w:hAnsi="Calibri" w:cs="Calibri"/>
        <w:sz w:val="18"/>
        <w:szCs w:val="18"/>
        <w:lang w:val="el-GR"/>
      </w:rPr>
    </w:pPr>
    <w:r>
      <w:rPr>
        <w:rFonts w:ascii="Calibri" w:hAnsi="Calibri" w:cs="Calibri"/>
        <w:sz w:val="18"/>
        <w:szCs w:val="18"/>
        <w:lang w:val="el-GR"/>
      </w:rPr>
      <w:t>Ελληνικό Μεσογειακό Πανεπιστήμιο</w:t>
    </w:r>
  </w:p>
  <w:p w14:paraId="0A022557" w14:textId="77777777" w:rsidR="00610245" w:rsidRDefault="00610245">
    <w:pPr>
      <w:rPr>
        <w:rFonts w:ascii="Calibri" w:hAnsi="Calibri" w:cs="Calibri"/>
        <w:sz w:val="18"/>
        <w:szCs w:val="18"/>
        <w:lang w:val="el-GR"/>
      </w:rPr>
    </w:pPr>
    <w:r>
      <w:rPr>
        <w:rFonts w:ascii="Calibri" w:hAnsi="Calibri" w:cs="Calibri"/>
        <w:sz w:val="18"/>
        <w:szCs w:val="18"/>
        <w:lang w:val="el-GR"/>
      </w:rPr>
      <w:t>Σχολή Διοίκησης και Οικονομίας</w:t>
    </w:r>
  </w:p>
  <w:p w14:paraId="519E7784" w14:textId="56FD0E77" w:rsidR="00082291" w:rsidRDefault="00610245">
    <w:r>
      <w:rPr>
        <w:rFonts w:ascii="Calibri" w:hAnsi="Calibri" w:cs="Calibri"/>
        <w:sz w:val="18"/>
        <w:szCs w:val="18"/>
        <w:lang w:val="el-GR"/>
      </w:rPr>
      <w:t>Τμήμα Διοίκησης Επιχειρήσεων και Τουρισμό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459" w:type="dxa"/>
      <w:tblLook w:val="0000" w:firstRow="0" w:lastRow="0" w:firstColumn="0" w:lastColumn="0" w:noHBand="0" w:noVBand="0"/>
    </w:tblPr>
    <w:tblGrid>
      <w:gridCol w:w="14459"/>
    </w:tblGrid>
    <w:tr w:rsidR="0068668F" w:rsidRPr="00BB70E6" w14:paraId="084DE32A" w14:textId="77777777" w:rsidTr="0068668F">
      <w:trPr>
        <w:trHeight w:val="1696"/>
      </w:trPr>
      <w:tc>
        <w:tcPr>
          <w:tcW w:w="14459" w:type="dxa"/>
          <w:vAlign w:val="center"/>
        </w:tcPr>
        <w:p w14:paraId="0B30B4A9" w14:textId="0CD015E3" w:rsidR="0068668F" w:rsidRPr="00C477A0" w:rsidRDefault="0068668F" w:rsidP="0068668F">
          <w:pPr>
            <w:pStyle w:val="Heading1"/>
            <w:spacing w:before="240"/>
            <w:ind w:left="0" w:firstLine="0"/>
            <w:jc w:val="center"/>
            <w:rPr>
              <w:rFonts w:ascii="Calibri" w:eastAsia="Calibri" w:hAnsi="Calibri" w:cs="Calibri"/>
              <w:color w:val="993366"/>
              <w:sz w:val="32"/>
              <w:szCs w:val="32"/>
            </w:rPr>
          </w:pPr>
          <w:r>
            <w:rPr>
              <w:noProof/>
            </w:rPr>
            <w:drawing>
              <wp:anchor distT="0" distB="0" distL="114935" distR="114935" simplePos="0" relativeHeight="251661312" behindDoc="0" locked="0" layoutInCell="1" allowOverlap="1" wp14:anchorId="59FB659E" wp14:editId="43207040">
                <wp:simplePos x="0" y="0"/>
                <wp:positionH relativeFrom="column">
                  <wp:posOffset>-1397000</wp:posOffset>
                </wp:positionH>
                <wp:positionV relativeFrom="paragraph">
                  <wp:posOffset>-137795</wp:posOffset>
                </wp:positionV>
                <wp:extent cx="1257300" cy="890270"/>
                <wp:effectExtent l="0" t="0" r="38100" b="36830"/>
                <wp:wrapTight wrapText="bothSides">
                  <wp:wrapPolygon edited="0">
                    <wp:start x="0" y="0"/>
                    <wp:lineTo x="0" y="22185"/>
                    <wp:lineTo x="22036" y="22185"/>
                    <wp:lineTo x="22036" y="616"/>
                    <wp:lineTo x="21818" y="0"/>
                    <wp:lineTo x="0" y="0"/>
                  </wp:wrapPolygon>
                </wp:wrapTight>
                <wp:docPr id="6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890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>
                          <a:outerShdw dist="52085" dir="2700000" algn="ctr" rotWithShape="0">
                            <a:srgbClr val="EEEEEE"/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477A0">
            <w:rPr>
              <w:rFonts w:ascii="Calibri" w:hAnsi="Calibri" w:cs="Calibri"/>
              <w:color w:val="17365D"/>
              <w:sz w:val="32"/>
              <w:szCs w:val="32"/>
            </w:rPr>
            <w:t>ΕΛΛΗΝΙΚΟ ΜΕΣΟΓΕΙΑΚΟ ΠΑΝΕΠΙΣΤΗΜΙΟ</w:t>
          </w:r>
        </w:p>
        <w:p w14:paraId="668F79A1" w14:textId="40D9D876" w:rsidR="0068668F" w:rsidRPr="002A008C" w:rsidRDefault="0068668F" w:rsidP="00C477A0">
          <w:pPr>
            <w:jc w:val="center"/>
            <w:rPr>
              <w:rFonts w:ascii="Calibri" w:eastAsia="Calibri" w:hAnsi="Calibri" w:cs="Calibri"/>
              <w:b/>
              <w:bCs/>
              <w:smallCaps/>
              <w:color w:val="666633"/>
              <w:sz w:val="28"/>
              <w:szCs w:val="28"/>
              <w:lang w:val="en-GR" w:eastAsia="en-GB"/>
            </w:rPr>
          </w:pPr>
          <w:r>
            <w:rPr>
              <w:rFonts w:ascii="Calibri" w:eastAsia="Calibri" w:hAnsi="Calibri" w:cs="Calibri"/>
              <w:b/>
              <w:bCs/>
              <w:color w:val="666633"/>
              <w:sz w:val="28"/>
              <w:szCs w:val="28"/>
              <w:lang w:val="el-GR"/>
            </w:rPr>
            <w:t>ΣΧΟΛΗ ΔΙΟΙΚΗΣΗΣ ΚΑΙ ΟΙΚΟΝΟΜΙΑΣ</w:t>
          </w:r>
        </w:p>
        <w:p w14:paraId="1D86F58A" w14:textId="1C4C1735" w:rsidR="0068668F" w:rsidRPr="00C477A0" w:rsidRDefault="0068668F" w:rsidP="0068668F">
          <w:pPr>
            <w:snapToGrid w:val="0"/>
            <w:ind w:right="-181"/>
            <w:jc w:val="center"/>
            <w:rPr>
              <w:smallCaps/>
              <w:sz w:val="28"/>
              <w:szCs w:val="28"/>
              <w:lang w:val="el-GR" w:eastAsia="en-GB"/>
            </w:rPr>
          </w:pPr>
          <w:r>
            <w:rPr>
              <w:rFonts w:ascii="Calibri" w:eastAsia="Calibri" w:hAnsi="Calibri" w:cs="Calibri"/>
              <w:b/>
              <w:bCs/>
              <w:smallCaps/>
              <w:color w:val="666633"/>
              <w:sz w:val="28"/>
              <w:szCs w:val="28"/>
              <w:lang w:val="el-GR" w:eastAsia="en-GB"/>
            </w:rPr>
            <w:t>ΤΜΗΜΑ ΔΙΟΙΚΗΣΗΣ ΕΠΙΧΕΙΡΗΣΕΩΝ ΚΑΙ ΤΟΥΡΙΣΜΟΥ</w:t>
          </w:r>
        </w:p>
      </w:tc>
    </w:tr>
  </w:tbl>
  <w:p w14:paraId="2F108399" w14:textId="77777777" w:rsidR="00472758" w:rsidRDefault="00472758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CED4160"/>
    <w:multiLevelType w:val="hybridMultilevel"/>
    <w:tmpl w:val="B7469C7C"/>
    <w:lvl w:ilvl="0" w:tplc="4FEA4EA6">
      <w:start w:val="11"/>
      <w:numFmt w:val="bullet"/>
      <w:lvlText w:val=""/>
      <w:lvlJc w:val="left"/>
      <w:pPr>
        <w:ind w:left="1080" w:hanging="360"/>
      </w:pPr>
      <w:rPr>
        <w:rFonts w:ascii="Symbol" w:eastAsia="Droid Sans Fallback" w:hAnsi="Symbol" w:cs="Free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2AD64BE"/>
    <w:multiLevelType w:val="hybridMultilevel"/>
    <w:tmpl w:val="6AD4A964"/>
    <w:lvl w:ilvl="0" w:tplc="CB2E3D1A">
      <w:start w:val="11"/>
      <w:numFmt w:val="bullet"/>
      <w:lvlText w:val=""/>
      <w:lvlJc w:val="left"/>
      <w:pPr>
        <w:ind w:left="720" w:hanging="360"/>
      </w:pPr>
      <w:rPr>
        <w:rFonts w:ascii="Symbol" w:eastAsia="Droid Sans Fallback" w:hAnsi="Symbol" w:cs="Free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D7F9C"/>
    <w:multiLevelType w:val="hybridMultilevel"/>
    <w:tmpl w:val="52CE35BA"/>
    <w:lvl w:ilvl="0" w:tplc="54B63720">
      <w:start w:val="11"/>
      <w:numFmt w:val="bullet"/>
      <w:lvlText w:val=""/>
      <w:lvlJc w:val="left"/>
      <w:pPr>
        <w:ind w:left="1440" w:hanging="360"/>
      </w:pPr>
      <w:rPr>
        <w:rFonts w:ascii="Symbol" w:eastAsia="Droid Sans Fallback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C93232"/>
    <w:multiLevelType w:val="multilevel"/>
    <w:tmpl w:val="C6961EB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displayBackgroundShape/>
  <w:embedSystemFont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758"/>
    <w:rsid w:val="00014494"/>
    <w:rsid w:val="00052F3F"/>
    <w:rsid w:val="00082291"/>
    <w:rsid w:val="000A2AE7"/>
    <w:rsid w:val="00152BCD"/>
    <w:rsid w:val="003B3A52"/>
    <w:rsid w:val="004036A0"/>
    <w:rsid w:val="004352AD"/>
    <w:rsid w:val="00472758"/>
    <w:rsid w:val="00601845"/>
    <w:rsid w:val="00610245"/>
    <w:rsid w:val="0068668F"/>
    <w:rsid w:val="0089195C"/>
    <w:rsid w:val="008C2751"/>
    <w:rsid w:val="008D5991"/>
    <w:rsid w:val="009C4663"/>
    <w:rsid w:val="00A55BDB"/>
    <w:rsid w:val="00AB71E6"/>
    <w:rsid w:val="00B24B4F"/>
    <w:rsid w:val="00B36B51"/>
    <w:rsid w:val="00B725E8"/>
    <w:rsid w:val="00BB70E6"/>
    <w:rsid w:val="00C01E15"/>
    <w:rsid w:val="00C22393"/>
    <w:rsid w:val="00C35470"/>
    <w:rsid w:val="00C477A0"/>
    <w:rsid w:val="00CC0138"/>
    <w:rsid w:val="00D81F87"/>
    <w:rsid w:val="00F94EBB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C146674"/>
  <w15:docId w15:val="{83AB65F2-41BC-874C-93B9-999403C5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</w:pPr>
    <w:rPr>
      <w:rFonts w:ascii="Liberation Serif" w:eastAsia="Droid Sans Fallback" w:hAnsi="Liberation Serif" w:cs="FreeSans"/>
      <w:color w:val="00000A"/>
      <w:sz w:val="24"/>
      <w:szCs w:val="24"/>
      <w:lang w:val="en-US" w:eastAsia="zh-CN" w:bidi="hi-IN"/>
    </w:rPr>
  </w:style>
  <w:style w:type="paragraph" w:styleId="Heading1">
    <w:name w:val="heading 1"/>
    <w:basedOn w:val="Normal"/>
    <w:uiPriority w:val="9"/>
    <w:qFormat/>
    <w:pPr>
      <w:keepNext/>
      <w:numPr>
        <w:numId w:val="1"/>
      </w:numPr>
      <w:outlineLvl w:val="0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Calibri" w:hAnsi="Calibri" w:cs="Calibri"/>
      <w:lang w:val="el-GR"/>
    </w:rPr>
  </w:style>
  <w:style w:type="character" w:customStyle="1" w:styleId="WW8Num4z0">
    <w:name w:val="WW8Num4z0"/>
    <w:qFormat/>
    <w:rPr>
      <w:rFonts w:ascii="Symbol" w:hAnsi="Symbol" w:cs="Calibri"/>
      <w:lang w:val="el-GR"/>
    </w:rPr>
  </w:style>
  <w:style w:type="character" w:customStyle="1" w:styleId="WW8Num5z0">
    <w:name w:val="WW8Num5z0"/>
    <w:qFormat/>
    <w:rPr>
      <w:rFonts w:ascii="Calibri" w:hAnsi="Calibri" w:cs="Calibri"/>
      <w:lang w:val="el-GR"/>
    </w:rPr>
  </w:style>
  <w:style w:type="character" w:customStyle="1" w:styleId="WW8Num6z0">
    <w:name w:val="WW8Num6z0"/>
    <w:qFormat/>
    <w:rPr>
      <w:rFonts w:ascii="Symbol" w:hAnsi="Symbol" w:cs="Symbol"/>
      <w:lang w:val="el-GR"/>
    </w:rPr>
  </w:style>
  <w:style w:type="character" w:customStyle="1" w:styleId="WW8Num6z1">
    <w:name w:val="WW8Num6z1"/>
    <w:qFormat/>
    <w:rPr>
      <w:rFonts w:ascii="OpenSymbol" w:hAnsi="OpenSymbol" w:cs="Courier New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OpenSymbol" w:hAnsi="OpenSymbol" w:cs="Open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OpenSymbol" w:hAnsi="OpenSymbol" w:cs="OpenSymbo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OpenSymbol" w:hAnsi="OpenSymbol" w:cs="Open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OpenSymbol" w:hAnsi="OpenSymbol" w:cs="OpenSymbol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1">
    <w:name w:val="Προεπιλεγμένη γραμματοσειρά1"/>
    <w:qFormat/>
  </w:style>
  <w:style w:type="character" w:styleId="Hyperlink">
    <w:name w:val="Hyperlink"/>
    <w:rPr>
      <w:color w:val="000080"/>
      <w:u w:val="single"/>
    </w:rPr>
  </w:style>
  <w:style w:type="character" w:customStyle="1" w:styleId="FootnoteCharacters">
    <w:name w:val="Footnote Characters"/>
    <w:basedOn w:val="1"/>
    <w:qFormat/>
    <w:rPr>
      <w:vertAlign w:val="superscript"/>
    </w:rPr>
  </w:style>
  <w:style w:type="character" w:customStyle="1" w:styleId="WW8Num3z1">
    <w:name w:val="WW8Num3z1"/>
    <w:qFormat/>
    <w:rPr>
      <w:rFonts w:ascii="OpenSymbol" w:hAnsi="OpenSymbol" w:cs="OpenSymbol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  <w:rPr>
      <w:rFonts w:ascii="OpenSymbol" w:hAnsi="OpenSymbol" w:cs="OpenSymbol"/>
    </w:rPr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WW-EndnoteCharacters">
    <w:name w:val="WW-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WenQuanYi Micro Hei" w:hAnsi="Liberation Sans" w:cs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LO-Normal">
    <w:name w:val="LO-Normal"/>
    <w:qFormat/>
    <w:pPr>
      <w:widowControl w:val="0"/>
      <w:overflowPunct w:val="0"/>
    </w:pPr>
    <w:rPr>
      <w:rFonts w:eastAsia="Droid Sans Fallback" w:cs="FreeSans"/>
      <w:color w:val="00000A"/>
      <w:sz w:val="24"/>
      <w:szCs w:val="24"/>
      <w:lang w:val="en-US" w:eastAsia="zh-CN" w:bidi="hi-IN"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styleId="FootnoteText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Normal"/>
    <w:qFormat/>
    <w:pPr>
      <w:suppressLineNumbers/>
    </w:pPr>
    <w:rPr>
      <w:rFonts w:eastAsia="Arial Unicode MS" w:cs="Arial Unicode MS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01E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1E1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C4663"/>
    <w:pPr>
      <w:ind w:left="72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1E6"/>
    <w:rPr>
      <w:rFonts w:ascii="Times New Roman" w:hAnsi="Times New Roman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E6"/>
    <w:rPr>
      <w:rFonts w:eastAsia="Droid Sans Fallback" w:cs="Mangal"/>
      <w:color w:val="00000A"/>
      <w:sz w:val="18"/>
      <w:szCs w:val="16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encourses-stream.hmu.gr/liveapp/live_viewer.php?cid=23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opencourses-stream.hmu.gr/liveapp/live_viewer.php?cid=3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at.hmu.gr/dynatotita-parakoloythisis-ton-mathimaton-toy-1oy-examinoy-apo-toys-protoeteis-foitites/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Νέος Κωδικός</vt:lpstr>
    </vt:vector>
  </TitlesOfParts>
  <Company>uoc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Νέος Κωδικός</dc:title>
  <dc:subject/>
  <dc:creator>Christos Kourouniotis</dc:creator>
  <dc:description/>
  <cp:lastModifiedBy>Dimou Irini</cp:lastModifiedBy>
  <cp:revision>3</cp:revision>
  <cp:lastPrinted>2020-09-26T05:52:00Z</cp:lastPrinted>
  <dcterms:created xsi:type="dcterms:W3CDTF">2020-09-28T09:37:00Z</dcterms:created>
  <dcterms:modified xsi:type="dcterms:W3CDTF">2020-10-03T16:53:00Z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uoc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